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4B950" w14:textId="77777777" w:rsidR="00E44F6E" w:rsidRPr="006A518A" w:rsidRDefault="00FA3998">
      <w:pPr>
        <w:spacing w:after="160"/>
        <w:jc w:val="center"/>
        <w:rPr>
          <w:lang w:val="fr-FR"/>
        </w:rPr>
      </w:pPr>
      <w:r w:rsidRPr="006A518A">
        <w:rPr>
          <w:b/>
          <w:color w:val="17365D"/>
          <w:sz w:val="36"/>
          <w:lang w:val="fr-FR"/>
        </w:rPr>
        <w:t>Fiche séance M2PA – 6e</w:t>
      </w:r>
    </w:p>
    <w:p w14:paraId="42C5F0ED" w14:textId="77777777" w:rsidR="00E44F6E" w:rsidRPr="006A518A" w:rsidRDefault="00FA3998">
      <w:pPr>
        <w:spacing w:before="120" w:after="80"/>
        <w:rPr>
          <w:lang w:val="fr-FR"/>
        </w:rPr>
      </w:pPr>
      <w:r w:rsidRPr="006A518A">
        <w:rPr>
          <w:b/>
          <w:color w:val="5B9BD5"/>
          <w:sz w:val="24"/>
          <w:lang w:val="fr-FR"/>
        </w:rPr>
        <w:t>Français – Grammaire</w:t>
      </w:r>
    </w:p>
    <w:p w14:paraId="3EB89D26" w14:textId="77777777" w:rsidR="00E44F6E" w:rsidRPr="006A518A" w:rsidRDefault="00FA3998">
      <w:pPr>
        <w:spacing w:before="120" w:after="80"/>
        <w:rPr>
          <w:lang w:val="fr-FR"/>
        </w:rPr>
      </w:pPr>
      <w:r w:rsidRPr="006A518A">
        <w:rPr>
          <w:b/>
          <w:color w:val="5B9BD5"/>
          <w:sz w:val="24"/>
          <w:lang w:val="fr-FR"/>
        </w:rPr>
        <w:t>Distinguer les classes grammaticales variables et invariables</w:t>
      </w:r>
    </w:p>
    <w:p w14:paraId="4B71879B" w14:textId="77777777" w:rsidR="00E44F6E" w:rsidRPr="006A518A" w:rsidRDefault="00FA3998">
      <w:pPr>
        <w:spacing w:after="160"/>
        <w:rPr>
          <w:lang w:val="fr-FR"/>
        </w:rPr>
      </w:pPr>
      <w:r w:rsidRPr="006A518A">
        <w:rPr>
          <w:i/>
          <w:lang w:val="fr-FR"/>
        </w:rPr>
        <w:t xml:space="preserve">Repère M2PA : l’objectif d’apprentissage reste commun. Les niveaux 1, 2 et 3 agissent sur les conditions d’accès, les modalités d’entrée dans la </w:t>
      </w:r>
      <w:r w:rsidRPr="006A518A">
        <w:rPr>
          <w:i/>
          <w:lang w:val="fr-FR"/>
        </w:rPr>
        <w:t>tâche et les adaptations ciblées, sans abaisser les critères de réussite. La séance s’appuie sur les principes d’étude de la langue au cycle 3 : observer, manipuler, comparer, classer, justifier et stabiliser progressivement des critères fiables pour identifier les classes grammaticales.</w:t>
      </w:r>
    </w:p>
    <w:p w14:paraId="5D6C261D" w14:textId="77777777" w:rsidR="00E44F6E" w:rsidRDefault="00FA3998">
      <w:pPr>
        <w:spacing w:before="160" w:after="100"/>
      </w:pPr>
      <w:r>
        <w:rPr>
          <w:b/>
          <w:color w:val="1F4E79"/>
          <w:sz w:val="28"/>
        </w:rPr>
        <w:t>1. Informations générales</w:t>
      </w:r>
    </w:p>
    <w:tbl>
      <w:tblPr>
        <w:tblStyle w:val="Grilledutableau"/>
        <w:tblW w:w="0" w:type="auto"/>
        <w:jc w:val="center"/>
        <w:tblLook w:val="04A0" w:firstRow="1" w:lastRow="0" w:firstColumn="1" w:lastColumn="0" w:noHBand="0" w:noVBand="1"/>
      </w:tblPr>
      <w:tblGrid>
        <w:gridCol w:w="2835"/>
        <w:gridCol w:w="12472"/>
      </w:tblGrid>
      <w:tr w:rsidR="00E44F6E" w14:paraId="48AAAA33" w14:textId="77777777">
        <w:trPr>
          <w:jc w:val="center"/>
        </w:trPr>
        <w:tc>
          <w:tcPr>
            <w:tcW w:w="2835"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18FF1A74" w14:textId="77777777" w:rsidR="00E44F6E" w:rsidRDefault="00FA3998">
            <w:pPr>
              <w:jc w:val="center"/>
            </w:pPr>
            <w:r>
              <w:rPr>
                <w:b/>
                <w:color w:val="17365D"/>
                <w:sz w:val="17"/>
              </w:rPr>
              <w:t>Rubrique</w:t>
            </w:r>
          </w:p>
        </w:tc>
        <w:tc>
          <w:tcPr>
            <w:tcW w:w="12472"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0DA6878B" w14:textId="77777777" w:rsidR="00E44F6E" w:rsidRDefault="00FA3998">
            <w:pPr>
              <w:jc w:val="center"/>
            </w:pPr>
            <w:r>
              <w:rPr>
                <w:b/>
                <w:color w:val="17365D"/>
                <w:sz w:val="17"/>
              </w:rPr>
              <w:t>Contenu</w:t>
            </w:r>
          </w:p>
        </w:tc>
      </w:tr>
      <w:tr w:rsidR="00E44F6E" w14:paraId="51F8C152" w14:textId="77777777">
        <w:trPr>
          <w:jc w:val="center"/>
        </w:trPr>
        <w:tc>
          <w:tcPr>
            <w:tcW w:w="2835"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56504409" w14:textId="77777777" w:rsidR="00E44F6E" w:rsidRDefault="00FA3998">
            <w:pPr>
              <w:spacing w:line="228" w:lineRule="auto"/>
            </w:pPr>
            <w:r>
              <w:rPr>
                <w:sz w:val="17"/>
              </w:rPr>
              <w:t>Classe / cycle</w:t>
            </w:r>
          </w:p>
        </w:tc>
        <w:tc>
          <w:tcPr>
            <w:tcW w:w="12472"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604F017B" w14:textId="77777777" w:rsidR="00E44F6E" w:rsidRDefault="00FA3998">
            <w:pPr>
              <w:spacing w:line="228" w:lineRule="auto"/>
            </w:pPr>
            <w:r>
              <w:rPr>
                <w:sz w:val="17"/>
              </w:rPr>
              <w:t>6e – cycle 3</w:t>
            </w:r>
          </w:p>
        </w:tc>
      </w:tr>
      <w:tr w:rsidR="00E44F6E" w14:paraId="2E636272" w14:textId="77777777">
        <w:trPr>
          <w:jc w:val="center"/>
        </w:trPr>
        <w:tc>
          <w:tcPr>
            <w:tcW w:w="2835"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4F1D475F" w14:textId="77777777" w:rsidR="00E44F6E" w:rsidRDefault="00FA3998">
            <w:pPr>
              <w:spacing w:line="228" w:lineRule="auto"/>
            </w:pPr>
            <w:r>
              <w:rPr>
                <w:sz w:val="17"/>
              </w:rPr>
              <w:t>Discipline</w:t>
            </w:r>
          </w:p>
        </w:tc>
        <w:tc>
          <w:tcPr>
            <w:tcW w:w="12472"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3147E686" w14:textId="77777777" w:rsidR="00E44F6E" w:rsidRDefault="00FA3998">
            <w:pPr>
              <w:spacing w:line="228" w:lineRule="auto"/>
            </w:pPr>
            <w:r>
              <w:rPr>
                <w:sz w:val="17"/>
              </w:rPr>
              <w:t>Français – grammaire</w:t>
            </w:r>
          </w:p>
        </w:tc>
      </w:tr>
      <w:tr w:rsidR="00E44F6E" w:rsidRPr="006A518A" w14:paraId="59488BA2" w14:textId="77777777">
        <w:trPr>
          <w:jc w:val="center"/>
        </w:trPr>
        <w:tc>
          <w:tcPr>
            <w:tcW w:w="2835"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35C478FF" w14:textId="77777777" w:rsidR="00E44F6E" w:rsidRDefault="00FA3998">
            <w:pPr>
              <w:spacing w:line="228" w:lineRule="auto"/>
            </w:pPr>
            <w:r>
              <w:rPr>
                <w:sz w:val="17"/>
              </w:rPr>
              <w:t>Notion</w:t>
            </w:r>
          </w:p>
        </w:tc>
        <w:tc>
          <w:tcPr>
            <w:tcW w:w="12472"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4D629059" w14:textId="77777777" w:rsidR="00E44F6E" w:rsidRPr="006A518A" w:rsidRDefault="00FA3998">
            <w:pPr>
              <w:spacing w:line="228" w:lineRule="auto"/>
              <w:rPr>
                <w:lang w:val="fr-FR"/>
              </w:rPr>
            </w:pPr>
            <w:r w:rsidRPr="006A518A">
              <w:rPr>
                <w:sz w:val="17"/>
                <w:lang w:val="fr-FR"/>
              </w:rPr>
              <w:t xml:space="preserve">Distinguer les classes grammaticales variables et invariables : nom, déterminant, adjectif, pronom, verbe ; </w:t>
            </w:r>
            <w:r w:rsidRPr="006A518A">
              <w:rPr>
                <w:sz w:val="17"/>
                <w:lang w:val="fr-FR"/>
              </w:rPr>
              <w:t>préposition, adverbe, conjonction.</w:t>
            </w:r>
          </w:p>
        </w:tc>
      </w:tr>
      <w:tr w:rsidR="00E44F6E" w14:paraId="659A0B7B" w14:textId="77777777">
        <w:trPr>
          <w:jc w:val="center"/>
        </w:trPr>
        <w:tc>
          <w:tcPr>
            <w:tcW w:w="2835"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4F21B5DE" w14:textId="77777777" w:rsidR="00E44F6E" w:rsidRDefault="00FA3998">
            <w:pPr>
              <w:spacing w:line="228" w:lineRule="auto"/>
            </w:pPr>
            <w:r>
              <w:rPr>
                <w:sz w:val="17"/>
              </w:rPr>
              <w:t>Durée / place</w:t>
            </w:r>
          </w:p>
        </w:tc>
        <w:tc>
          <w:tcPr>
            <w:tcW w:w="12472"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5B4AF4B1" w14:textId="77777777" w:rsidR="00E44F6E" w:rsidRDefault="00FA3998">
            <w:pPr>
              <w:spacing w:line="228" w:lineRule="auto"/>
            </w:pPr>
            <w:r>
              <w:rPr>
                <w:sz w:val="17"/>
              </w:rPr>
              <w:t>50 minutes – séance 2 sur 4.</w:t>
            </w:r>
          </w:p>
        </w:tc>
      </w:tr>
      <w:tr w:rsidR="00E44F6E" w:rsidRPr="006A518A" w14:paraId="024E242E" w14:textId="77777777">
        <w:trPr>
          <w:jc w:val="center"/>
        </w:trPr>
        <w:tc>
          <w:tcPr>
            <w:tcW w:w="2835"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61B75E13" w14:textId="77777777" w:rsidR="00E44F6E" w:rsidRDefault="00FA3998">
            <w:pPr>
              <w:spacing w:line="228" w:lineRule="auto"/>
            </w:pPr>
            <w:r>
              <w:rPr>
                <w:sz w:val="17"/>
              </w:rPr>
              <w:t>Objectif pédagogique</w:t>
            </w:r>
          </w:p>
        </w:tc>
        <w:tc>
          <w:tcPr>
            <w:tcW w:w="12472"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52A0EA6C" w14:textId="77777777" w:rsidR="00E44F6E" w:rsidRPr="006A518A" w:rsidRDefault="00FA3998">
            <w:pPr>
              <w:spacing w:line="228" w:lineRule="auto"/>
              <w:rPr>
                <w:lang w:val="fr-FR"/>
              </w:rPr>
            </w:pPr>
            <w:r w:rsidRPr="006A518A">
              <w:rPr>
                <w:sz w:val="17"/>
                <w:lang w:val="fr-FR"/>
              </w:rPr>
              <w:t>Permettre aux élèves d’observer, de manipuler, de transformer et de classer des mots dans des phrases afin de comprendre que certaines classes grammaticales varient en genre, en nombre, en personne, en temps ou en mode, tandis que d’autres restent invariables.</w:t>
            </w:r>
          </w:p>
        </w:tc>
      </w:tr>
      <w:tr w:rsidR="00E44F6E" w:rsidRPr="006A518A" w14:paraId="2FE055E5" w14:textId="77777777">
        <w:trPr>
          <w:jc w:val="center"/>
        </w:trPr>
        <w:tc>
          <w:tcPr>
            <w:tcW w:w="2835"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0ACE9E41" w14:textId="77777777" w:rsidR="00E44F6E" w:rsidRDefault="00FA3998">
            <w:pPr>
              <w:spacing w:line="228" w:lineRule="auto"/>
            </w:pPr>
            <w:r>
              <w:rPr>
                <w:sz w:val="17"/>
              </w:rPr>
              <w:t>Objectif d’apprentissage</w:t>
            </w:r>
          </w:p>
        </w:tc>
        <w:tc>
          <w:tcPr>
            <w:tcW w:w="12472"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3399D72B" w14:textId="77777777" w:rsidR="00E44F6E" w:rsidRPr="006A518A" w:rsidRDefault="00FA3998">
            <w:pPr>
              <w:spacing w:line="228" w:lineRule="auto"/>
              <w:rPr>
                <w:lang w:val="fr-FR"/>
              </w:rPr>
            </w:pPr>
            <w:r w:rsidRPr="006A518A">
              <w:rPr>
                <w:sz w:val="17"/>
                <w:lang w:val="fr-FR"/>
              </w:rPr>
              <w:t xml:space="preserve">À l’issue de la séance, l’élève sera capable de distinguer une classe grammaticale variable d’une classe </w:t>
            </w:r>
            <w:r w:rsidRPr="006A518A">
              <w:rPr>
                <w:sz w:val="17"/>
                <w:lang w:val="fr-FR"/>
              </w:rPr>
              <w:t>grammaticale invariable, d’identifier la classe de mots dans des cas prototypiques et de justifier son choix par un critère de variation ou d’invariabilité.</w:t>
            </w:r>
          </w:p>
        </w:tc>
      </w:tr>
      <w:tr w:rsidR="00E44F6E" w:rsidRPr="006A518A" w14:paraId="755B7257" w14:textId="77777777">
        <w:trPr>
          <w:jc w:val="center"/>
        </w:trPr>
        <w:tc>
          <w:tcPr>
            <w:tcW w:w="2835"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4C4BEF25" w14:textId="77777777" w:rsidR="00E44F6E" w:rsidRDefault="00FA3998">
            <w:pPr>
              <w:spacing w:line="228" w:lineRule="auto"/>
            </w:pPr>
            <w:r>
              <w:rPr>
                <w:sz w:val="17"/>
              </w:rPr>
              <w:t>Activité support</w:t>
            </w:r>
          </w:p>
        </w:tc>
        <w:tc>
          <w:tcPr>
            <w:tcW w:w="12472"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18224270" w14:textId="77777777" w:rsidR="00E44F6E" w:rsidRPr="006A518A" w:rsidRDefault="00FA3998">
            <w:pPr>
              <w:spacing w:line="228" w:lineRule="auto"/>
              <w:rPr>
                <w:lang w:val="fr-FR"/>
              </w:rPr>
            </w:pPr>
            <w:r w:rsidRPr="006A518A">
              <w:rPr>
                <w:sz w:val="17"/>
                <w:lang w:val="fr-FR"/>
              </w:rPr>
              <w:t>Situation-problème : à partir d’un corpus de phrases courtes, les élèves doivent transformer les phrases au pluriel, au féminin ou à un autre temps, observer les mots qui changent et ceux qui ne changent pas, puis classer les mots selon leur classe grammaticale.</w:t>
            </w:r>
          </w:p>
        </w:tc>
      </w:tr>
      <w:tr w:rsidR="00E44F6E" w:rsidRPr="006A518A" w14:paraId="49B43FF3" w14:textId="77777777">
        <w:trPr>
          <w:jc w:val="center"/>
        </w:trPr>
        <w:tc>
          <w:tcPr>
            <w:tcW w:w="2835"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503E6186" w14:textId="77777777" w:rsidR="00E44F6E" w:rsidRDefault="00FA3998">
            <w:pPr>
              <w:spacing w:line="228" w:lineRule="auto"/>
            </w:pPr>
            <w:r>
              <w:rPr>
                <w:sz w:val="17"/>
              </w:rPr>
              <w:t>Supports</w:t>
            </w:r>
          </w:p>
        </w:tc>
        <w:tc>
          <w:tcPr>
            <w:tcW w:w="12472"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04303D81" w14:textId="77777777" w:rsidR="00E44F6E" w:rsidRPr="006A518A" w:rsidRDefault="00FA3998">
            <w:pPr>
              <w:spacing w:line="228" w:lineRule="auto"/>
              <w:rPr>
                <w:lang w:val="fr-FR"/>
              </w:rPr>
            </w:pPr>
            <w:r w:rsidRPr="006A518A">
              <w:rPr>
                <w:sz w:val="17"/>
                <w:lang w:val="fr-FR"/>
              </w:rPr>
              <w:t>Corpus de phrases simples ; étiquettes-mots ; tableau de tri « mots variables / mots invariables » ; cartes classes grammaticales ; fiche procédure ; ardoises ; support projeté ; traitement de texte ou tableau numérique pour déplacer, transformer et surligner les mots ; outils numériques d’aide à l’accès à l’écrit, à l’organisation, à la justification et à la mémorisation.</w:t>
            </w:r>
          </w:p>
        </w:tc>
      </w:tr>
      <w:tr w:rsidR="00E44F6E" w:rsidRPr="006A518A" w14:paraId="4F1441D7" w14:textId="77777777">
        <w:trPr>
          <w:jc w:val="center"/>
        </w:trPr>
        <w:tc>
          <w:tcPr>
            <w:tcW w:w="2835"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23062F10" w14:textId="77777777" w:rsidR="00E44F6E" w:rsidRDefault="00FA3998">
            <w:pPr>
              <w:spacing w:line="228" w:lineRule="auto"/>
            </w:pPr>
            <w:r>
              <w:rPr>
                <w:sz w:val="17"/>
              </w:rPr>
              <w:t>Pré-requis</w:t>
            </w:r>
          </w:p>
        </w:tc>
        <w:tc>
          <w:tcPr>
            <w:tcW w:w="12472"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3F482DDD" w14:textId="77777777" w:rsidR="00E44F6E" w:rsidRPr="006A518A" w:rsidRDefault="00FA3998">
            <w:pPr>
              <w:spacing w:line="228" w:lineRule="auto"/>
              <w:rPr>
                <w:lang w:val="fr-FR"/>
              </w:rPr>
            </w:pPr>
            <w:r w:rsidRPr="006A518A">
              <w:rPr>
                <w:sz w:val="17"/>
                <w:lang w:val="fr-FR"/>
              </w:rPr>
              <w:t>Connaître les notions de nom, déterminant, adjectif, verbe et pronom personnel dans des cas simples ; avoir déjà rencontré les mots de liaison comme prépositions et conjonctions ; comprendre qu’un mot peut changer de forme ; distinguer une nature grammaticale d’une fonction grammaticale dans des cas simples.</w:t>
            </w:r>
          </w:p>
        </w:tc>
      </w:tr>
      <w:tr w:rsidR="00E44F6E" w:rsidRPr="006A518A" w14:paraId="7D83E7DB" w14:textId="77777777">
        <w:trPr>
          <w:jc w:val="center"/>
        </w:trPr>
        <w:tc>
          <w:tcPr>
            <w:tcW w:w="2835"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572EA4AE" w14:textId="77777777" w:rsidR="00E44F6E" w:rsidRDefault="00FA3998">
            <w:pPr>
              <w:spacing w:line="228" w:lineRule="auto"/>
            </w:pPr>
            <w:r>
              <w:rPr>
                <w:sz w:val="17"/>
              </w:rPr>
              <w:t>Obstacles potentiels</w:t>
            </w:r>
          </w:p>
        </w:tc>
        <w:tc>
          <w:tcPr>
            <w:tcW w:w="12472"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33707D4E" w14:textId="77777777" w:rsidR="00E44F6E" w:rsidRPr="006A518A" w:rsidRDefault="00FA3998">
            <w:pPr>
              <w:spacing w:line="228" w:lineRule="auto"/>
              <w:rPr>
                <w:lang w:val="fr-FR"/>
              </w:rPr>
            </w:pPr>
            <w:r w:rsidRPr="006A518A">
              <w:rPr>
                <w:sz w:val="17"/>
                <w:lang w:val="fr-FR"/>
              </w:rPr>
              <w:t>Confondre nature et fonction ; classer les mots uniquement à partir du sens ; croire qu’un mot court est forcément invariable ; ne pas repérer les variations silencieuses ; confondre déterminant et pronom ; confondre adverbe et adjectif ; confondre préposition et conjonction ; analyser un mot isolé sans tenir compte de sa place dans le groupe ou dans la phrase ; mémoriser une liste sans construire de critères.</w:t>
            </w:r>
          </w:p>
        </w:tc>
      </w:tr>
      <w:tr w:rsidR="00E44F6E" w:rsidRPr="006A518A" w14:paraId="77D2B4BB" w14:textId="77777777">
        <w:trPr>
          <w:jc w:val="center"/>
        </w:trPr>
        <w:tc>
          <w:tcPr>
            <w:tcW w:w="2835"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4862CA8C" w14:textId="77777777" w:rsidR="00E44F6E" w:rsidRDefault="00FA3998">
            <w:pPr>
              <w:spacing w:line="228" w:lineRule="auto"/>
            </w:pPr>
            <w:r>
              <w:rPr>
                <w:sz w:val="17"/>
              </w:rPr>
              <w:t>Critères de réussite</w:t>
            </w:r>
          </w:p>
        </w:tc>
        <w:tc>
          <w:tcPr>
            <w:tcW w:w="12472"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11013ECB" w14:textId="77777777" w:rsidR="00E44F6E" w:rsidRPr="006A518A" w:rsidRDefault="00FA3998">
            <w:pPr>
              <w:spacing w:line="228" w:lineRule="auto"/>
              <w:rPr>
                <w:lang w:val="fr-FR"/>
              </w:rPr>
            </w:pPr>
            <w:r w:rsidRPr="006A518A">
              <w:rPr>
                <w:sz w:val="17"/>
                <w:lang w:val="fr-FR"/>
              </w:rPr>
              <w:t xml:space="preserve">L’élève distingue les mots variables et invariables ; il identifie dans des cas prototypiques un nom, un déterminant, un adjectif, un pronom, un verbe, une préposition, un adverbe ou </w:t>
            </w:r>
            <w:r w:rsidRPr="006A518A">
              <w:rPr>
                <w:sz w:val="17"/>
                <w:lang w:val="fr-FR"/>
              </w:rPr>
              <w:t>une conjonction ; il justifie son classement par un critère : variation en genre, nombre, personne, temps ou mode, ou absence de variation ; il utilise la phrase ou le groupe de mots pour vérifier la classe grammaticale.</w:t>
            </w:r>
          </w:p>
        </w:tc>
      </w:tr>
    </w:tbl>
    <w:p w14:paraId="696C529B" w14:textId="77777777" w:rsidR="00E44F6E" w:rsidRPr="006A518A" w:rsidRDefault="00E44F6E">
      <w:pPr>
        <w:rPr>
          <w:lang w:val="fr-FR"/>
        </w:rPr>
      </w:pPr>
    </w:p>
    <w:p w14:paraId="7BA9FB11" w14:textId="77777777" w:rsidR="00E44F6E" w:rsidRDefault="00FA3998">
      <w:pPr>
        <w:spacing w:before="160" w:after="100"/>
      </w:pPr>
      <w:r>
        <w:rPr>
          <w:b/>
          <w:color w:val="1F4E79"/>
          <w:sz w:val="28"/>
        </w:rPr>
        <w:t>2. Mini-séquence</w:t>
      </w:r>
    </w:p>
    <w:tbl>
      <w:tblPr>
        <w:tblStyle w:val="Grilledutableau"/>
        <w:tblW w:w="0" w:type="auto"/>
        <w:jc w:val="center"/>
        <w:tblLook w:val="04A0" w:firstRow="1" w:lastRow="0" w:firstColumn="1" w:lastColumn="0" w:noHBand="0" w:noVBand="1"/>
      </w:tblPr>
      <w:tblGrid>
        <w:gridCol w:w="1984"/>
        <w:gridCol w:w="5953"/>
        <w:gridCol w:w="7370"/>
      </w:tblGrid>
      <w:tr w:rsidR="00E44F6E" w14:paraId="54A8B227" w14:textId="77777777">
        <w:trPr>
          <w:jc w:val="center"/>
        </w:trPr>
        <w:tc>
          <w:tcPr>
            <w:tcW w:w="1984"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4311B78F" w14:textId="77777777" w:rsidR="00E44F6E" w:rsidRDefault="00FA3998">
            <w:pPr>
              <w:jc w:val="center"/>
            </w:pPr>
            <w:r>
              <w:rPr>
                <w:b/>
                <w:color w:val="17365D"/>
                <w:sz w:val="17"/>
              </w:rPr>
              <w:t>Séance</w:t>
            </w:r>
          </w:p>
        </w:tc>
        <w:tc>
          <w:tcPr>
            <w:tcW w:w="5953"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19BBB082" w14:textId="77777777" w:rsidR="00E44F6E" w:rsidRDefault="00FA3998">
            <w:pPr>
              <w:jc w:val="center"/>
            </w:pPr>
            <w:r>
              <w:rPr>
                <w:b/>
                <w:color w:val="17365D"/>
                <w:sz w:val="17"/>
              </w:rPr>
              <w:t>Objet</w:t>
            </w:r>
          </w:p>
        </w:tc>
        <w:tc>
          <w:tcPr>
            <w:tcW w:w="7370"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506F309C" w14:textId="77777777" w:rsidR="00E44F6E" w:rsidRDefault="00FA3998">
            <w:pPr>
              <w:jc w:val="center"/>
            </w:pPr>
            <w:r>
              <w:rPr>
                <w:b/>
                <w:color w:val="17365D"/>
                <w:sz w:val="17"/>
              </w:rPr>
              <w:t>Finalité</w:t>
            </w:r>
          </w:p>
        </w:tc>
      </w:tr>
      <w:tr w:rsidR="00E44F6E" w:rsidRPr="006A518A" w14:paraId="1898084A" w14:textId="77777777">
        <w:trPr>
          <w:jc w:val="center"/>
        </w:trPr>
        <w:tc>
          <w:tcPr>
            <w:tcW w:w="1984"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66C76812" w14:textId="77777777" w:rsidR="00E44F6E" w:rsidRDefault="00FA3998">
            <w:pPr>
              <w:spacing w:line="228" w:lineRule="auto"/>
            </w:pPr>
            <w:r>
              <w:rPr>
                <w:sz w:val="17"/>
              </w:rPr>
              <w:t>Séance 1</w:t>
            </w:r>
          </w:p>
        </w:tc>
        <w:tc>
          <w:tcPr>
            <w:tcW w:w="5953"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0AF05595" w14:textId="77777777" w:rsidR="00E44F6E" w:rsidRPr="006A518A" w:rsidRDefault="00FA3998">
            <w:pPr>
              <w:spacing w:line="228" w:lineRule="auto"/>
              <w:rPr>
                <w:lang w:val="fr-FR"/>
              </w:rPr>
            </w:pPr>
            <w:r w:rsidRPr="006A518A">
              <w:rPr>
                <w:sz w:val="17"/>
                <w:lang w:val="fr-FR"/>
              </w:rPr>
              <w:t>Réactiver la notion de classe grammaticale et la distinction nature / fonction.</w:t>
            </w:r>
          </w:p>
        </w:tc>
        <w:tc>
          <w:tcPr>
            <w:tcW w:w="7370"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410FDCD7" w14:textId="77777777" w:rsidR="00E44F6E" w:rsidRPr="006A518A" w:rsidRDefault="00FA3998">
            <w:pPr>
              <w:spacing w:line="228" w:lineRule="auto"/>
              <w:rPr>
                <w:lang w:val="fr-FR"/>
              </w:rPr>
            </w:pPr>
            <w:r w:rsidRPr="006A518A">
              <w:rPr>
                <w:sz w:val="17"/>
                <w:lang w:val="fr-FR"/>
              </w:rPr>
              <w:t>Comprendre qu’un mot appartient à une classe grammaticale et peut avoir une fonction dans la phrase.</w:t>
            </w:r>
          </w:p>
        </w:tc>
      </w:tr>
      <w:tr w:rsidR="00E44F6E" w:rsidRPr="006A518A" w14:paraId="558B1857" w14:textId="77777777">
        <w:trPr>
          <w:jc w:val="center"/>
        </w:trPr>
        <w:tc>
          <w:tcPr>
            <w:tcW w:w="1984"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1B82ACBE" w14:textId="77777777" w:rsidR="00E44F6E" w:rsidRDefault="00FA3998">
            <w:pPr>
              <w:spacing w:line="228" w:lineRule="auto"/>
            </w:pPr>
            <w:r>
              <w:rPr>
                <w:sz w:val="17"/>
              </w:rPr>
              <w:t>Séance 2</w:t>
            </w:r>
          </w:p>
        </w:tc>
        <w:tc>
          <w:tcPr>
            <w:tcW w:w="5953"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7F29AECA" w14:textId="77777777" w:rsidR="00E44F6E" w:rsidRPr="006A518A" w:rsidRDefault="00FA3998">
            <w:pPr>
              <w:spacing w:line="228" w:lineRule="auto"/>
              <w:rPr>
                <w:lang w:val="fr-FR"/>
              </w:rPr>
            </w:pPr>
            <w:r w:rsidRPr="006A518A">
              <w:rPr>
                <w:sz w:val="17"/>
                <w:lang w:val="fr-FR"/>
              </w:rPr>
              <w:t xml:space="preserve">Distinguer les classes grammaticales </w:t>
            </w:r>
            <w:r w:rsidRPr="006A518A">
              <w:rPr>
                <w:sz w:val="17"/>
                <w:lang w:val="fr-FR"/>
              </w:rPr>
              <w:t>variables et invariables.</w:t>
            </w:r>
          </w:p>
        </w:tc>
        <w:tc>
          <w:tcPr>
            <w:tcW w:w="7370"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7D237D4E" w14:textId="77777777" w:rsidR="00E44F6E" w:rsidRPr="006A518A" w:rsidRDefault="00FA3998">
            <w:pPr>
              <w:spacing w:line="228" w:lineRule="auto"/>
              <w:rPr>
                <w:lang w:val="fr-FR"/>
              </w:rPr>
            </w:pPr>
            <w:r w:rsidRPr="006A518A">
              <w:rPr>
                <w:sz w:val="17"/>
                <w:lang w:val="fr-FR"/>
              </w:rPr>
              <w:t>Observer les variations, classer les mots et justifier à partir de critères.</w:t>
            </w:r>
          </w:p>
        </w:tc>
      </w:tr>
      <w:tr w:rsidR="00E44F6E" w:rsidRPr="006A518A" w14:paraId="6DA988A9" w14:textId="77777777">
        <w:trPr>
          <w:jc w:val="center"/>
        </w:trPr>
        <w:tc>
          <w:tcPr>
            <w:tcW w:w="1984"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543196F3" w14:textId="77777777" w:rsidR="00E44F6E" w:rsidRDefault="00FA3998">
            <w:pPr>
              <w:spacing w:line="228" w:lineRule="auto"/>
            </w:pPr>
            <w:r>
              <w:rPr>
                <w:sz w:val="17"/>
              </w:rPr>
              <w:t>Séance 3</w:t>
            </w:r>
          </w:p>
        </w:tc>
        <w:tc>
          <w:tcPr>
            <w:tcW w:w="5953"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0D78BDD9" w14:textId="77777777" w:rsidR="00E44F6E" w:rsidRPr="006A518A" w:rsidRDefault="00FA3998">
            <w:pPr>
              <w:spacing w:line="228" w:lineRule="auto"/>
              <w:rPr>
                <w:lang w:val="fr-FR"/>
              </w:rPr>
            </w:pPr>
            <w:r w:rsidRPr="006A518A">
              <w:rPr>
                <w:sz w:val="17"/>
                <w:lang w:val="fr-FR"/>
              </w:rPr>
              <w:t>Identifier les classes variables dans le groupe nominal et dans la phrase.</w:t>
            </w:r>
          </w:p>
        </w:tc>
        <w:tc>
          <w:tcPr>
            <w:tcW w:w="7370"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6C17F1F1" w14:textId="77777777" w:rsidR="00E44F6E" w:rsidRPr="006A518A" w:rsidRDefault="00FA3998">
            <w:pPr>
              <w:spacing w:line="228" w:lineRule="auto"/>
              <w:rPr>
                <w:lang w:val="fr-FR"/>
              </w:rPr>
            </w:pPr>
            <w:r w:rsidRPr="006A518A">
              <w:rPr>
                <w:sz w:val="17"/>
                <w:lang w:val="fr-FR"/>
              </w:rPr>
              <w:t>Consolider nom, déterminant, adjectif, pronom et verbe par des manipulations ciblées.</w:t>
            </w:r>
          </w:p>
        </w:tc>
      </w:tr>
      <w:tr w:rsidR="00E44F6E" w:rsidRPr="006A518A" w14:paraId="6293FE43" w14:textId="77777777">
        <w:trPr>
          <w:jc w:val="center"/>
        </w:trPr>
        <w:tc>
          <w:tcPr>
            <w:tcW w:w="1984"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1BEC9AA2" w14:textId="77777777" w:rsidR="00E44F6E" w:rsidRDefault="00FA3998">
            <w:pPr>
              <w:spacing w:line="228" w:lineRule="auto"/>
            </w:pPr>
            <w:r>
              <w:rPr>
                <w:sz w:val="17"/>
              </w:rPr>
              <w:lastRenderedPageBreak/>
              <w:t>Séance 4</w:t>
            </w:r>
          </w:p>
        </w:tc>
        <w:tc>
          <w:tcPr>
            <w:tcW w:w="5953"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5EF4E73B" w14:textId="77777777" w:rsidR="00E44F6E" w:rsidRPr="006A518A" w:rsidRDefault="00FA3998">
            <w:pPr>
              <w:spacing w:line="228" w:lineRule="auto"/>
              <w:rPr>
                <w:lang w:val="fr-FR"/>
              </w:rPr>
            </w:pPr>
            <w:r w:rsidRPr="006A518A">
              <w:rPr>
                <w:sz w:val="17"/>
                <w:lang w:val="fr-FR"/>
              </w:rPr>
              <w:t>Identifier les classes invariables et réinvestir dans la lecture et l’écriture.</w:t>
            </w:r>
          </w:p>
        </w:tc>
        <w:tc>
          <w:tcPr>
            <w:tcW w:w="7370"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7457ACFB" w14:textId="77777777" w:rsidR="00E44F6E" w:rsidRPr="006A518A" w:rsidRDefault="00FA3998">
            <w:pPr>
              <w:spacing w:line="228" w:lineRule="auto"/>
              <w:rPr>
                <w:lang w:val="fr-FR"/>
              </w:rPr>
            </w:pPr>
            <w:r w:rsidRPr="006A518A">
              <w:rPr>
                <w:sz w:val="17"/>
                <w:lang w:val="fr-FR"/>
              </w:rPr>
              <w:t>Repérer prépositions, adverbes et conjonctions, puis utiliser ces repères pour mieux comprendre et relire un texte.</w:t>
            </w:r>
          </w:p>
        </w:tc>
      </w:tr>
    </w:tbl>
    <w:p w14:paraId="628E2B87" w14:textId="77777777" w:rsidR="00E44F6E" w:rsidRPr="006A518A" w:rsidRDefault="00E44F6E">
      <w:pPr>
        <w:rPr>
          <w:lang w:val="fr-FR"/>
        </w:rPr>
      </w:pPr>
    </w:p>
    <w:p w14:paraId="0328B60F" w14:textId="77777777" w:rsidR="00E44F6E" w:rsidRDefault="00FA3998">
      <w:pPr>
        <w:spacing w:before="160" w:after="100"/>
      </w:pPr>
      <w:r>
        <w:rPr>
          <w:b/>
          <w:color w:val="1F4E79"/>
          <w:sz w:val="28"/>
        </w:rPr>
        <w:t xml:space="preserve">3. Déroulé détaillé de la </w:t>
      </w:r>
      <w:r>
        <w:rPr>
          <w:b/>
          <w:color w:val="1F4E79"/>
          <w:sz w:val="28"/>
        </w:rPr>
        <w:t>séance</w:t>
      </w:r>
    </w:p>
    <w:tbl>
      <w:tblPr>
        <w:tblStyle w:val="Grilledutableau"/>
        <w:tblW w:w="0" w:type="auto"/>
        <w:jc w:val="center"/>
        <w:tblLook w:val="04A0" w:firstRow="1" w:lastRow="0" w:firstColumn="1" w:lastColumn="0" w:noHBand="0" w:noVBand="1"/>
      </w:tblPr>
      <w:tblGrid>
        <w:gridCol w:w="1134"/>
        <w:gridCol w:w="2154"/>
        <w:gridCol w:w="4932"/>
        <w:gridCol w:w="3515"/>
        <w:gridCol w:w="3572"/>
      </w:tblGrid>
      <w:tr w:rsidR="00E44F6E" w14:paraId="7F3F0BFD" w14:textId="77777777">
        <w:trPr>
          <w:jc w:val="center"/>
        </w:trPr>
        <w:tc>
          <w:tcPr>
            <w:tcW w:w="1134"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4BDD1306" w14:textId="77777777" w:rsidR="00E44F6E" w:rsidRDefault="00FA3998">
            <w:pPr>
              <w:jc w:val="center"/>
            </w:pPr>
            <w:r>
              <w:rPr>
                <w:b/>
                <w:color w:val="17365D"/>
                <w:sz w:val="15"/>
              </w:rPr>
              <w:t>Temps</w:t>
            </w:r>
          </w:p>
        </w:tc>
        <w:tc>
          <w:tcPr>
            <w:tcW w:w="2154"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7B2FA226" w14:textId="77777777" w:rsidR="00E44F6E" w:rsidRDefault="00FA3998">
            <w:pPr>
              <w:jc w:val="center"/>
            </w:pPr>
            <w:r>
              <w:rPr>
                <w:b/>
                <w:color w:val="17365D"/>
                <w:sz w:val="15"/>
              </w:rPr>
              <w:t>Phase</w:t>
            </w:r>
          </w:p>
        </w:tc>
        <w:tc>
          <w:tcPr>
            <w:tcW w:w="4932"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6D6C7BE5" w14:textId="77777777" w:rsidR="00E44F6E" w:rsidRDefault="00FA3998">
            <w:pPr>
              <w:jc w:val="center"/>
            </w:pPr>
            <w:r>
              <w:rPr>
                <w:b/>
                <w:color w:val="17365D"/>
                <w:sz w:val="15"/>
              </w:rPr>
              <w:t>Geste enseignant</w:t>
            </w:r>
          </w:p>
        </w:tc>
        <w:tc>
          <w:tcPr>
            <w:tcW w:w="3515"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75D9F633" w14:textId="77777777" w:rsidR="00E44F6E" w:rsidRDefault="00FA3998">
            <w:pPr>
              <w:jc w:val="center"/>
            </w:pPr>
            <w:r>
              <w:rPr>
                <w:b/>
                <w:color w:val="17365D"/>
                <w:sz w:val="15"/>
              </w:rPr>
              <w:t>Activité des élèves</w:t>
            </w:r>
          </w:p>
        </w:tc>
        <w:tc>
          <w:tcPr>
            <w:tcW w:w="3572"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45C70607" w14:textId="77777777" w:rsidR="00E44F6E" w:rsidRDefault="00FA3998">
            <w:pPr>
              <w:jc w:val="center"/>
            </w:pPr>
            <w:r>
              <w:rPr>
                <w:b/>
                <w:color w:val="17365D"/>
                <w:sz w:val="15"/>
              </w:rPr>
              <w:t>Observable</w:t>
            </w:r>
          </w:p>
        </w:tc>
      </w:tr>
      <w:tr w:rsidR="00E44F6E" w:rsidRPr="006A518A" w14:paraId="3CA34341" w14:textId="77777777">
        <w:trPr>
          <w:jc w:val="center"/>
        </w:trPr>
        <w:tc>
          <w:tcPr>
            <w:tcW w:w="1134"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30BBD3C2" w14:textId="77777777" w:rsidR="00E44F6E" w:rsidRDefault="00FA3998">
            <w:pPr>
              <w:spacing w:line="228" w:lineRule="auto"/>
            </w:pPr>
            <w:r>
              <w:rPr>
                <w:sz w:val="15"/>
              </w:rPr>
              <w:t>5 min</w:t>
            </w:r>
          </w:p>
        </w:tc>
        <w:tc>
          <w:tcPr>
            <w:tcW w:w="2154"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30B79437" w14:textId="77777777" w:rsidR="00E44F6E" w:rsidRDefault="00FA3998">
            <w:pPr>
              <w:spacing w:line="228" w:lineRule="auto"/>
            </w:pPr>
            <w:r>
              <w:rPr>
                <w:sz w:val="15"/>
              </w:rPr>
              <w:t>Mise en situation</w:t>
            </w:r>
          </w:p>
        </w:tc>
        <w:tc>
          <w:tcPr>
            <w:tcW w:w="4932"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0DBDDA8D" w14:textId="77777777" w:rsidR="00E44F6E" w:rsidRPr="006A518A" w:rsidRDefault="00FA3998">
            <w:pPr>
              <w:spacing w:line="228" w:lineRule="auto"/>
              <w:rPr>
                <w:lang w:val="fr-FR"/>
              </w:rPr>
            </w:pPr>
            <w:r w:rsidRPr="006A518A">
              <w:rPr>
                <w:sz w:val="15"/>
                <w:lang w:val="fr-FR"/>
              </w:rPr>
              <w:t xml:space="preserve">L’enseignant affiche deux phrases : « Le petit chat avance lentement dans la cour. » / « Les petites chattes avancent lentement dans la cour. » Il demande : « </w:t>
            </w:r>
            <w:r w:rsidRPr="006A518A">
              <w:rPr>
                <w:sz w:val="15"/>
                <w:lang w:val="fr-FR"/>
              </w:rPr>
              <w:t>Quels mots ont changé ? Quels mots n’ont pas changé ? »</w:t>
            </w:r>
          </w:p>
        </w:tc>
        <w:tc>
          <w:tcPr>
            <w:tcW w:w="3515"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4775FB29" w14:textId="77777777" w:rsidR="00E44F6E" w:rsidRPr="006A518A" w:rsidRDefault="00FA3998">
            <w:pPr>
              <w:spacing w:line="228" w:lineRule="auto"/>
              <w:rPr>
                <w:lang w:val="fr-FR"/>
              </w:rPr>
            </w:pPr>
            <w:r w:rsidRPr="006A518A">
              <w:rPr>
                <w:sz w:val="15"/>
                <w:lang w:val="fr-FR"/>
              </w:rPr>
              <w:t>Les élèves observent, comparent, repèrent les changements visibles et formulent des hypothèses.</w:t>
            </w:r>
          </w:p>
        </w:tc>
        <w:tc>
          <w:tcPr>
            <w:tcW w:w="3572"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1431269E" w14:textId="77777777" w:rsidR="00E44F6E" w:rsidRPr="006A518A" w:rsidRDefault="00FA3998">
            <w:pPr>
              <w:spacing w:line="228" w:lineRule="auto"/>
              <w:rPr>
                <w:lang w:val="fr-FR"/>
              </w:rPr>
            </w:pPr>
            <w:r w:rsidRPr="006A518A">
              <w:rPr>
                <w:sz w:val="15"/>
                <w:lang w:val="fr-FR"/>
              </w:rPr>
              <w:t>Les élèves commencent à distinguer mots qui varient et mots qui restent identiques.</w:t>
            </w:r>
          </w:p>
        </w:tc>
      </w:tr>
      <w:tr w:rsidR="00E44F6E" w:rsidRPr="006A518A" w14:paraId="4E44C622" w14:textId="77777777">
        <w:trPr>
          <w:jc w:val="center"/>
        </w:trPr>
        <w:tc>
          <w:tcPr>
            <w:tcW w:w="1134"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5E57F5DE" w14:textId="77777777" w:rsidR="00E44F6E" w:rsidRDefault="00FA3998">
            <w:pPr>
              <w:spacing w:line="228" w:lineRule="auto"/>
            </w:pPr>
            <w:r>
              <w:rPr>
                <w:sz w:val="15"/>
              </w:rPr>
              <w:t>10 min</w:t>
            </w:r>
          </w:p>
        </w:tc>
        <w:tc>
          <w:tcPr>
            <w:tcW w:w="2154"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6F803D02" w14:textId="77777777" w:rsidR="00E44F6E" w:rsidRDefault="00FA3998">
            <w:pPr>
              <w:spacing w:line="228" w:lineRule="auto"/>
            </w:pPr>
            <w:r>
              <w:rPr>
                <w:sz w:val="15"/>
              </w:rPr>
              <w:t>Manipulation collective</w:t>
            </w:r>
          </w:p>
        </w:tc>
        <w:tc>
          <w:tcPr>
            <w:tcW w:w="4932"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25B15D21" w14:textId="77777777" w:rsidR="00E44F6E" w:rsidRPr="006A518A" w:rsidRDefault="00FA3998">
            <w:pPr>
              <w:spacing w:line="228" w:lineRule="auto"/>
              <w:rPr>
                <w:lang w:val="fr-FR"/>
              </w:rPr>
            </w:pPr>
            <w:r w:rsidRPr="006A518A">
              <w:rPr>
                <w:sz w:val="15"/>
                <w:lang w:val="fr-FR"/>
              </w:rPr>
              <w:t>L’enseignant fait transformer une phrase : « Ce garçon parle avec son ami. » → « Ces filles parlent avec leurs amies. » Il fait entourer les mots qui changent et encadrer ceux qui ne changent pas.</w:t>
            </w:r>
          </w:p>
        </w:tc>
        <w:tc>
          <w:tcPr>
            <w:tcW w:w="3515"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204E87F1" w14:textId="77777777" w:rsidR="00E44F6E" w:rsidRPr="006A518A" w:rsidRDefault="00FA3998">
            <w:pPr>
              <w:spacing w:line="228" w:lineRule="auto"/>
              <w:rPr>
                <w:lang w:val="fr-FR"/>
              </w:rPr>
            </w:pPr>
            <w:r w:rsidRPr="006A518A">
              <w:rPr>
                <w:sz w:val="15"/>
                <w:lang w:val="fr-FR"/>
              </w:rPr>
              <w:t>Les élèves proposent les transformations, observent les variations du déterminant, du nom, de l’adjectif, du pronom ou du verbe, et constatent l’invariabilité de certains mots comme « avec ».</w:t>
            </w:r>
          </w:p>
        </w:tc>
        <w:tc>
          <w:tcPr>
            <w:tcW w:w="3572"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7FC1F0EE" w14:textId="77777777" w:rsidR="00E44F6E" w:rsidRPr="006A518A" w:rsidRDefault="00FA3998">
            <w:pPr>
              <w:spacing w:line="228" w:lineRule="auto"/>
              <w:rPr>
                <w:lang w:val="fr-FR"/>
              </w:rPr>
            </w:pPr>
            <w:r w:rsidRPr="006A518A">
              <w:rPr>
                <w:sz w:val="15"/>
                <w:lang w:val="fr-FR"/>
              </w:rPr>
              <w:t>Les élèves comprennent que la variation est un critère d’identification, mais qu’elle doit être vérifiée dans la phrase.</w:t>
            </w:r>
          </w:p>
        </w:tc>
      </w:tr>
      <w:tr w:rsidR="00E44F6E" w:rsidRPr="006A518A" w14:paraId="60B91B6E" w14:textId="77777777">
        <w:trPr>
          <w:jc w:val="center"/>
        </w:trPr>
        <w:tc>
          <w:tcPr>
            <w:tcW w:w="1134"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3F71E0F1" w14:textId="77777777" w:rsidR="00E44F6E" w:rsidRDefault="00FA3998">
            <w:pPr>
              <w:spacing w:line="228" w:lineRule="auto"/>
            </w:pPr>
            <w:r>
              <w:rPr>
                <w:sz w:val="15"/>
              </w:rPr>
              <w:t>12 min</w:t>
            </w:r>
          </w:p>
        </w:tc>
        <w:tc>
          <w:tcPr>
            <w:tcW w:w="2154"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0ECF482F" w14:textId="77777777" w:rsidR="00E44F6E" w:rsidRDefault="00FA3998">
            <w:pPr>
              <w:spacing w:line="228" w:lineRule="auto"/>
            </w:pPr>
            <w:r>
              <w:rPr>
                <w:sz w:val="15"/>
              </w:rPr>
              <w:t>Recherche en binômes</w:t>
            </w:r>
          </w:p>
        </w:tc>
        <w:tc>
          <w:tcPr>
            <w:tcW w:w="4932"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4110E341" w14:textId="77777777" w:rsidR="00E44F6E" w:rsidRPr="006A518A" w:rsidRDefault="00FA3998">
            <w:pPr>
              <w:spacing w:line="228" w:lineRule="auto"/>
              <w:rPr>
                <w:lang w:val="fr-FR"/>
              </w:rPr>
            </w:pPr>
            <w:r w:rsidRPr="006A518A">
              <w:rPr>
                <w:sz w:val="15"/>
                <w:lang w:val="fr-FR"/>
              </w:rPr>
              <w:t>L’enseignant distribue un corpus de phrases : « La jeune fille lit souvent sous l’arbre. » ; « Les jeunes garçons lisent souvent sous les arbres. » ; « Il range son cahier et prépare son exposé. » ; « Elles rangent leurs cahiers et préparent leurs exposés. » Consigne : « Classez les mots en deux colonnes : variables / invariables. Justifiez au moins trois choix. »</w:t>
            </w:r>
          </w:p>
        </w:tc>
        <w:tc>
          <w:tcPr>
            <w:tcW w:w="3515"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3FEB0696" w14:textId="77777777" w:rsidR="00E44F6E" w:rsidRPr="006A518A" w:rsidRDefault="00FA3998">
            <w:pPr>
              <w:spacing w:line="228" w:lineRule="auto"/>
              <w:rPr>
                <w:lang w:val="fr-FR"/>
              </w:rPr>
            </w:pPr>
            <w:r w:rsidRPr="006A518A">
              <w:rPr>
                <w:sz w:val="15"/>
                <w:lang w:val="fr-FR"/>
              </w:rPr>
              <w:t>Les élèves manipulent les étiquettes, transforment, classent, discutent, vérifient les variations et remplissent un tableau.</w:t>
            </w:r>
          </w:p>
        </w:tc>
        <w:tc>
          <w:tcPr>
            <w:tcW w:w="3572"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36687765" w14:textId="77777777" w:rsidR="00E44F6E" w:rsidRPr="006A518A" w:rsidRDefault="00FA3998">
            <w:pPr>
              <w:spacing w:line="228" w:lineRule="auto"/>
              <w:rPr>
                <w:lang w:val="fr-FR"/>
              </w:rPr>
            </w:pPr>
            <w:r w:rsidRPr="006A518A">
              <w:rPr>
                <w:sz w:val="15"/>
                <w:lang w:val="fr-FR"/>
              </w:rPr>
              <w:t>Les élèves classent en s’appuyant sur des critères de variation et non sur une simple intuition.</w:t>
            </w:r>
          </w:p>
        </w:tc>
      </w:tr>
      <w:tr w:rsidR="00E44F6E" w:rsidRPr="006A518A" w14:paraId="094A7A9C" w14:textId="77777777">
        <w:trPr>
          <w:jc w:val="center"/>
        </w:trPr>
        <w:tc>
          <w:tcPr>
            <w:tcW w:w="1134"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385E3E93" w14:textId="77777777" w:rsidR="00E44F6E" w:rsidRDefault="00FA3998">
            <w:pPr>
              <w:spacing w:line="228" w:lineRule="auto"/>
            </w:pPr>
            <w:r>
              <w:rPr>
                <w:sz w:val="15"/>
              </w:rPr>
              <w:t>10 min</w:t>
            </w:r>
          </w:p>
        </w:tc>
        <w:tc>
          <w:tcPr>
            <w:tcW w:w="2154"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129371A9" w14:textId="77777777" w:rsidR="00E44F6E" w:rsidRDefault="00FA3998">
            <w:pPr>
              <w:spacing w:line="228" w:lineRule="auto"/>
            </w:pPr>
            <w:r>
              <w:rPr>
                <w:sz w:val="15"/>
              </w:rPr>
              <w:t>Mise en commun</w:t>
            </w:r>
          </w:p>
        </w:tc>
        <w:tc>
          <w:tcPr>
            <w:tcW w:w="4932"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3D7C1538" w14:textId="77777777" w:rsidR="00E44F6E" w:rsidRDefault="00FA3998">
            <w:pPr>
              <w:spacing w:line="228" w:lineRule="auto"/>
            </w:pPr>
            <w:r w:rsidRPr="006A518A">
              <w:rPr>
                <w:sz w:val="15"/>
                <w:lang w:val="fr-FR"/>
              </w:rPr>
              <w:t xml:space="preserve">L’enseignant recueille plusieurs classements. Il fait justifier : « Pourquoi ce mot est-il </w:t>
            </w:r>
            <w:r w:rsidRPr="006A518A">
              <w:rPr>
                <w:sz w:val="15"/>
                <w:lang w:val="fr-FR"/>
              </w:rPr>
              <w:t xml:space="preserve">variable ? Qu’est-ce qui change ? Pourquoi ce mot reste-t-il invariable ? </w:t>
            </w:r>
            <w:r>
              <w:rPr>
                <w:sz w:val="15"/>
              </w:rPr>
              <w:t>Quelle est sa classe grammaticale ? »</w:t>
            </w:r>
          </w:p>
        </w:tc>
        <w:tc>
          <w:tcPr>
            <w:tcW w:w="3515"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5C46E15B" w14:textId="77777777" w:rsidR="00E44F6E" w:rsidRPr="006A518A" w:rsidRDefault="00FA3998">
            <w:pPr>
              <w:spacing w:line="228" w:lineRule="auto"/>
              <w:rPr>
                <w:lang w:val="fr-FR"/>
              </w:rPr>
            </w:pPr>
            <w:r w:rsidRPr="006A518A">
              <w:rPr>
                <w:sz w:val="15"/>
                <w:lang w:val="fr-FR"/>
              </w:rPr>
              <w:t>Les élèves confrontent leurs réponses, corrigent les erreurs et construisent collectivement les critères.</w:t>
            </w:r>
          </w:p>
        </w:tc>
        <w:tc>
          <w:tcPr>
            <w:tcW w:w="3572"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26403BFF" w14:textId="77777777" w:rsidR="00E44F6E" w:rsidRPr="006A518A" w:rsidRDefault="00FA3998">
            <w:pPr>
              <w:spacing w:line="228" w:lineRule="auto"/>
              <w:rPr>
                <w:lang w:val="fr-FR"/>
              </w:rPr>
            </w:pPr>
            <w:r w:rsidRPr="006A518A">
              <w:rPr>
                <w:sz w:val="15"/>
                <w:lang w:val="fr-FR"/>
              </w:rPr>
              <w:t>Les élèves commencent à associer classes variables et types de variations : genre, nombre, personne, temps.</w:t>
            </w:r>
          </w:p>
        </w:tc>
      </w:tr>
      <w:tr w:rsidR="00E44F6E" w:rsidRPr="006A518A" w14:paraId="4DC9D11F" w14:textId="77777777">
        <w:trPr>
          <w:jc w:val="center"/>
        </w:trPr>
        <w:tc>
          <w:tcPr>
            <w:tcW w:w="1134"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094E6567" w14:textId="77777777" w:rsidR="00E44F6E" w:rsidRDefault="00FA3998">
            <w:pPr>
              <w:spacing w:line="228" w:lineRule="auto"/>
            </w:pPr>
            <w:r>
              <w:rPr>
                <w:sz w:val="15"/>
              </w:rPr>
              <w:t>8 min</w:t>
            </w:r>
          </w:p>
        </w:tc>
        <w:tc>
          <w:tcPr>
            <w:tcW w:w="2154"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1F94D2C6" w14:textId="77777777" w:rsidR="00E44F6E" w:rsidRDefault="00FA3998">
            <w:pPr>
              <w:spacing w:line="228" w:lineRule="auto"/>
            </w:pPr>
            <w:r>
              <w:rPr>
                <w:sz w:val="15"/>
              </w:rPr>
              <w:t>Institutionnalisation</w:t>
            </w:r>
          </w:p>
        </w:tc>
        <w:tc>
          <w:tcPr>
            <w:tcW w:w="4932"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2B66ABCE" w14:textId="05A91A98" w:rsidR="00E44F6E" w:rsidRPr="006A518A" w:rsidRDefault="00FA3998">
            <w:pPr>
              <w:spacing w:line="228" w:lineRule="auto"/>
              <w:rPr>
                <w:lang w:val="fr-FR"/>
              </w:rPr>
            </w:pPr>
            <w:r w:rsidRPr="006A518A">
              <w:rPr>
                <w:sz w:val="15"/>
                <w:lang w:val="fr-FR"/>
              </w:rPr>
              <w:t>L’enseignant construit la trace</w:t>
            </w:r>
            <w:r w:rsidR="006A518A">
              <w:rPr>
                <w:sz w:val="15"/>
                <w:lang w:val="fr-FR"/>
              </w:rPr>
              <w:t xml:space="preserve"> avec les élèves</w:t>
            </w:r>
            <w:r w:rsidRPr="006A518A">
              <w:rPr>
                <w:sz w:val="15"/>
                <w:lang w:val="fr-FR"/>
              </w:rPr>
              <w:t xml:space="preserve"> : « Les mots variables peuvent changer de forme. Les noms, déterminants, adjectifs, pronoms et verbes sont des classes </w:t>
            </w:r>
            <w:r w:rsidRPr="006A518A">
              <w:rPr>
                <w:sz w:val="15"/>
                <w:lang w:val="fr-FR"/>
              </w:rPr>
              <w:t>variables. Les prépositions, adverbes et conjonctions sont des classes invariables. » Il ajoute une vigilance : « On vérifie toujours dans le groupe ou dans la phrase. »</w:t>
            </w:r>
          </w:p>
        </w:tc>
        <w:tc>
          <w:tcPr>
            <w:tcW w:w="3515"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1CD9C851" w14:textId="77777777" w:rsidR="00E44F6E" w:rsidRPr="006A518A" w:rsidRDefault="00FA3998">
            <w:pPr>
              <w:spacing w:line="228" w:lineRule="auto"/>
              <w:rPr>
                <w:lang w:val="fr-FR"/>
              </w:rPr>
            </w:pPr>
            <w:r w:rsidRPr="006A518A">
              <w:rPr>
                <w:sz w:val="15"/>
                <w:lang w:val="fr-FR"/>
              </w:rPr>
              <w:t>Les élèves complètent la fiche procédure et notent des exemples prototypiques.</w:t>
            </w:r>
          </w:p>
        </w:tc>
        <w:tc>
          <w:tcPr>
            <w:tcW w:w="3572"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69E69407" w14:textId="77777777" w:rsidR="00E44F6E" w:rsidRPr="006A518A" w:rsidRDefault="00FA3998">
            <w:pPr>
              <w:spacing w:line="228" w:lineRule="auto"/>
              <w:rPr>
                <w:lang w:val="fr-FR"/>
              </w:rPr>
            </w:pPr>
            <w:r w:rsidRPr="006A518A">
              <w:rPr>
                <w:sz w:val="15"/>
                <w:lang w:val="fr-FR"/>
              </w:rPr>
              <w:t>La distinction variable / invariable est stabilisée et reliée aux classes grammaticales.</w:t>
            </w:r>
          </w:p>
        </w:tc>
      </w:tr>
      <w:tr w:rsidR="00E44F6E" w:rsidRPr="006A518A" w14:paraId="4CC65BAB" w14:textId="77777777">
        <w:trPr>
          <w:jc w:val="center"/>
        </w:trPr>
        <w:tc>
          <w:tcPr>
            <w:tcW w:w="1134"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52686069" w14:textId="77777777" w:rsidR="00E44F6E" w:rsidRDefault="00FA3998">
            <w:pPr>
              <w:spacing w:line="228" w:lineRule="auto"/>
            </w:pPr>
            <w:r>
              <w:rPr>
                <w:sz w:val="15"/>
              </w:rPr>
              <w:t>5 min</w:t>
            </w:r>
          </w:p>
        </w:tc>
        <w:tc>
          <w:tcPr>
            <w:tcW w:w="2154"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0947874C" w14:textId="77777777" w:rsidR="00E44F6E" w:rsidRDefault="00FA3998">
            <w:pPr>
              <w:spacing w:line="228" w:lineRule="auto"/>
            </w:pPr>
            <w:r>
              <w:rPr>
                <w:sz w:val="15"/>
              </w:rPr>
              <w:t>Réinvestissement rapide</w:t>
            </w:r>
          </w:p>
        </w:tc>
        <w:tc>
          <w:tcPr>
            <w:tcW w:w="4932"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181E1859" w14:textId="77777777" w:rsidR="00E44F6E" w:rsidRDefault="00FA3998">
            <w:pPr>
              <w:spacing w:line="228" w:lineRule="auto"/>
            </w:pPr>
            <w:r w:rsidRPr="006A518A">
              <w:rPr>
                <w:sz w:val="15"/>
                <w:lang w:val="fr-FR"/>
              </w:rPr>
              <w:t xml:space="preserve">L’enseignant propose une phrase sur ardoise : « Demain, les élèves attentifs écriront soigneusement dans leur cahier. » Consigne : « Choisissez quatre mots et indiquez s’ils sont variables ou invariables. </w:t>
            </w:r>
            <w:r>
              <w:rPr>
                <w:sz w:val="15"/>
              </w:rPr>
              <w:t>Justifiez un choix. »</w:t>
            </w:r>
          </w:p>
        </w:tc>
        <w:tc>
          <w:tcPr>
            <w:tcW w:w="3515"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5598C87A" w14:textId="77777777" w:rsidR="00E44F6E" w:rsidRPr="006A518A" w:rsidRDefault="00FA3998">
            <w:pPr>
              <w:spacing w:line="228" w:lineRule="auto"/>
              <w:rPr>
                <w:lang w:val="fr-FR"/>
              </w:rPr>
            </w:pPr>
            <w:r w:rsidRPr="006A518A">
              <w:rPr>
                <w:sz w:val="15"/>
                <w:lang w:val="fr-FR"/>
              </w:rPr>
              <w:t>Les élèves répondent sur ardoise, puis justifient rapidement un classement.</w:t>
            </w:r>
          </w:p>
        </w:tc>
        <w:tc>
          <w:tcPr>
            <w:tcW w:w="3572"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614FC85C" w14:textId="77777777" w:rsidR="00E44F6E" w:rsidRPr="006A518A" w:rsidRDefault="00FA3998">
            <w:pPr>
              <w:spacing w:line="228" w:lineRule="auto"/>
              <w:rPr>
                <w:lang w:val="fr-FR"/>
              </w:rPr>
            </w:pPr>
            <w:r w:rsidRPr="006A518A">
              <w:rPr>
                <w:sz w:val="15"/>
                <w:lang w:val="fr-FR"/>
              </w:rPr>
              <w:t>L’enseignant repère les élèves qui justifient par un critère et ceux qui restent dans une mémorisation de liste.</w:t>
            </w:r>
          </w:p>
        </w:tc>
      </w:tr>
    </w:tbl>
    <w:p w14:paraId="70B79EB0" w14:textId="77777777" w:rsidR="00E44F6E" w:rsidRPr="006A518A" w:rsidRDefault="00E44F6E">
      <w:pPr>
        <w:rPr>
          <w:lang w:val="fr-FR"/>
        </w:rPr>
      </w:pPr>
    </w:p>
    <w:p w14:paraId="4F4FB189" w14:textId="77777777" w:rsidR="00E44F6E" w:rsidRPr="006A518A" w:rsidRDefault="00FA3998">
      <w:pPr>
        <w:spacing w:after="160"/>
        <w:rPr>
          <w:lang w:val="fr-FR"/>
        </w:rPr>
      </w:pPr>
      <w:r w:rsidRPr="006A518A">
        <w:rPr>
          <w:b/>
          <w:color w:val="7F6000"/>
          <w:sz w:val="19"/>
          <w:lang w:val="fr-FR"/>
        </w:rPr>
        <w:t xml:space="preserve">Point de vigilance didactique : la séance ne doit pas se réduire à apprendre une liste de classes grammaticales. Les élèves doivent construire des critères : un mot variable peut changer de forme selon le genre, le nombre, la </w:t>
      </w:r>
      <w:r w:rsidRPr="006A518A">
        <w:rPr>
          <w:b/>
          <w:color w:val="7F6000"/>
          <w:sz w:val="19"/>
          <w:lang w:val="fr-FR"/>
        </w:rPr>
        <w:t>personne, le temps ou le mode ; un mot invariable ne change pas de forme. Le classement doit toujours être vérifié dans le groupe de mots ou dans la phrase, afin d’éviter les confusions entre nature et fonction ou entre mots proches.</w:t>
      </w:r>
    </w:p>
    <w:p w14:paraId="3F5AA851" w14:textId="77777777" w:rsidR="00E44F6E" w:rsidRPr="006A518A" w:rsidRDefault="00FA3998">
      <w:pPr>
        <w:spacing w:before="160" w:after="100"/>
        <w:rPr>
          <w:lang w:val="fr-FR"/>
        </w:rPr>
      </w:pPr>
      <w:r w:rsidRPr="006A518A">
        <w:rPr>
          <w:b/>
          <w:color w:val="1F4E79"/>
          <w:sz w:val="28"/>
          <w:lang w:val="fr-FR"/>
        </w:rPr>
        <w:t>4. Niveau 1 – Anticiper les réponses aux besoins partagés par tous les élèves</w:t>
      </w:r>
    </w:p>
    <w:tbl>
      <w:tblPr>
        <w:tblStyle w:val="Grilledutableau"/>
        <w:tblW w:w="0" w:type="auto"/>
        <w:jc w:val="center"/>
        <w:tblLook w:val="04A0" w:firstRow="1" w:lastRow="0" w:firstColumn="1" w:lastColumn="0" w:noHBand="0" w:noVBand="1"/>
      </w:tblPr>
      <w:tblGrid>
        <w:gridCol w:w="3061"/>
        <w:gridCol w:w="4649"/>
        <w:gridCol w:w="7597"/>
      </w:tblGrid>
      <w:tr w:rsidR="00E44F6E" w14:paraId="6A56F50F" w14:textId="77777777">
        <w:trPr>
          <w:jc w:val="center"/>
        </w:trPr>
        <w:tc>
          <w:tcPr>
            <w:tcW w:w="3061"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13F7F336" w14:textId="77777777" w:rsidR="00E44F6E" w:rsidRDefault="00FA3998">
            <w:pPr>
              <w:jc w:val="center"/>
            </w:pPr>
            <w:r>
              <w:rPr>
                <w:b/>
                <w:color w:val="17365D"/>
                <w:sz w:val="15"/>
              </w:rPr>
              <w:t>Besoins partagés</w:t>
            </w:r>
          </w:p>
        </w:tc>
        <w:tc>
          <w:tcPr>
            <w:tcW w:w="4649"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2A3A128B" w14:textId="77777777" w:rsidR="00E44F6E" w:rsidRPr="006A518A" w:rsidRDefault="00FA3998">
            <w:pPr>
              <w:jc w:val="center"/>
              <w:rPr>
                <w:lang w:val="fr-FR"/>
              </w:rPr>
            </w:pPr>
            <w:r w:rsidRPr="006A518A">
              <w:rPr>
                <w:b/>
                <w:color w:val="17365D"/>
                <w:sz w:val="15"/>
                <w:lang w:val="fr-FR"/>
              </w:rPr>
              <w:t>Objectifs = Conditions d’accessibilité à anticiper pour tous les élèves</w:t>
            </w:r>
          </w:p>
        </w:tc>
        <w:tc>
          <w:tcPr>
            <w:tcW w:w="7597"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10E6339E" w14:textId="77777777" w:rsidR="00E44F6E" w:rsidRDefault="00FA3998">
            <w:pPr>
              <w:jc w:val="center"/>
            </w:pPr>
            <w:r>
              <w:rPr>
                <w:b/>
                <w:color w:val="17365D"/>
                <w:sz w:val="15"/>
              </w:rPr>
              <w:t>Réponses pédagogiques</w:t>
            </w:r>
          </w:p>
        </w:tc>
      </w:tr>
      <w:tr w:rsidR="00E44F6E" w:rsidRPr="006A518A" w14:paraId="6326CD84" w14:textId="77777777">
        <w:trPr>
          <w:jc w:val="center"/>
        </w:trPr>
        <w:tc>
          <w:tcPr>
            <w:tcW w:w="3061"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2504374A" w14:textId="77777777" w:rsidR="00E44F6E" w:rsidRDefault="00FA3998">
            <w:pPr>
              <w:spacing w:line="228" w:lineRule="auto"/>
            </w:pPr>
            <w:r>
              <w:rPr>
                <w:sz w:val="15"/>
              </w:rPr>
              <w:t>Besoin de sécurisation</w:t>
            </w:r>
          </w:p>
        </w:tc>
        <w:tc>
          <w:tcPr>
            <w:tcW w:w="4649"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2DC9C882" w14:textId="77777777" w:rsidR="00E44F6E" w:rsidRPr="006A518A" w:rsidRDefault="00FA3998">
            <w:pPr>
              <w:spacing w:line="228" w:lineRule="auto"/>
              <w:rPr>
                <w:lang w:val="fr-FR"/>
              </w:rPr>
            </w:pPr>
            <w:r w:rsidRPr="006A518A">
              <w:rPr>
                <w:sz w:val="15"/>
                <w:lang w:val="fr-FR"/>
              </w:rPr>
              <w:t xml:space="preserve">Permettre à l’élève de développer des repères stables qui le </w:t>
            </w:r>
            <w:r w:rsidRPr="006A518A">
              <w:rPr>
                <w:sz w:val="15"/>
                <w:lang w:val="fr-FR"/>
              </w:rPr>
              <w:t>sécurisent dans la situation d’apprentissage.</w:t>
            </w:r>
          </w:p>
        </w:tc>
        <w:tc>
          <w:tcPr>
            <w:tcW w:w="7597"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311DE6AA" w14:textId="77777777" w:rsidR="00E44F6E" w:rsidRPr="006A518A" w:rsidRDefault="00FA3998">
            <w:pPr>
              <w:spacing w:line="228" w:lineRule="auto"/>
              <w:rPr>
                <w:lang w:val="fr-FR"/>
              </w:rPr>
            </w:pPr>
            <w:r w:rsidRPr="006A518A">
              <w:rPr>
                <w:sz w:val="15"/>
                <w:lang w:val="fr-FR"/>
              </w:rPr>
              <w:t>Installer un tableau stable en deux colonnes : mots variables / mots invariables, puis une sous-organisation par classes grammaticales. Annoncer les étapes : observer, transformer, repérer les changements, classer, nommer la classe, justifier. Garder visibles deux phrases de référence pendant toute la séance. Utiliser les mêmes codes visuels pour « change » et « ne change pas ».</w:t>
            </w:r>
          </w:p>
        </w:tc>
      </w:tr>
      <w:tr w:rsidR="00E44F6E" w:rsidRPr="006A518A" w14:paraId="1F1594B8" w14:textId="77777777">
        <w:trPr>
          <w:jc w:val="center"/>
        </w:trPr>
        <w:tc>
          <w:tcPr>
            <w:tcW w:w="3061"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62A71EE9" w14:textId="77777777" w:rsidR="00E44F6E" w:rsidRPr="006A518A" w:rsidRDefault="00FA3998">
            <w:pPr>
              <w:spacing w:line="228" w:lineRule="auto"/>
              <w:rPr>
                <w:lang w:val="fr-FR"/>
              </w:rPr>
            </w:pPr>
            <w:r w:rsidRPr="006A518A">
              <w:rPr>
                <w:sz w:val="15"/>
                <w:lang w:val="fr-FR"/>
              </w:rPr>
              <w:t>Besoin de donner du sens aux apprentissages</w:t>
            </w:r>
          </w:p>
        </w:tc>
        <w:tc>
          <w:tcPr>
            <w:tcW w:w="4649"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4059C84E" w14:textId="77777777" w:rsidR="00E44F6E" w:rsidRPr="006A518A" w:rsidRDefault="00FA3998">
            <w:pPr>
              <w:spacing w:line="228" w:lineRule="auto"/>
              <w:rPr>
                <w:lang w:val="fr-FR"/>
              </w:rPr>
            </w:pPr>
            <w:r w:rsidRPr="006A518A">
              <w:rPr>
                <w:sz w:val="15"/>
                <w:lang w:val="fr-FR"/>
              </w:rPr>
              <w:t>Permettre à l’élève de comprendre ce qu’il apprend, pourquoi il l’apprend et à quoi cela sert.</w:t>
            </w:r>
          </w:p>
        </w:tc>
        <w:tc>
          <w:tcPr>
            <w:tcW w:w="7597"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4F66353F" w14:textId="77777777" w:rsidR="00E44F6E" w:rsidRPr="006A518A" w:rsidRDefault="00FA3998">
            <w:pPr>
              <w:spacing w:line="228" w:lineRule="auto"/>
              <w:rPr>
                <w:lang w:val="fr-FR"/>
              </w:rPr>
            </w:pPr>
            <w:r w:rsidRPr="006A518A">
              <w:rPr>
                <w:sz w:val="15"/>
                <w:lang w:val="fr-FR"/>
              </w:rPr>
              <w:t>Expliciter que distinguer les classes grammaticales aide à mieux comprendre les phrases, à mieux accorder les mots variables et à mieux relire ses écrits. Relier la séance aux situations d’écriture : vérifier les accords dans le groupe nominal, contrôler le verbe, utiliser les mots invariables pour organiser la phrase. Faire verbaliser : « Aujourd’hui, j’apprends à reconnaître les mots qui changent et ceux qui ne changent pas. »</w:t>
            </w:r>
          </w:p>
        </w:tc>
      </w:tr>
      <w:tr w:rsidR="00E44F6E" w:rsidRPr="006A518A" w14:paraId="0BC82BD5" w14:textId="77777777">
        <w:trPr>
          <w:jc w:val="center"/>
        </w:trPr>
        <w:tc>
          <w:tcPr>
            <w:tcW w:w="3061"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19F720BA" w14:textId="77777777" w:rsidR="00E44F6E" w:rsidRPr="006A518A" w:rsidRDefault="00FA3998">
            <w:pPr>
              <w:spacing w:line="228" w:lineRule="auto"/>
              <w:rPr>
                <w:lang w:val="fr-FR"/>
              </w:rPr>
            </w:pPr>
            <w:r w:rsidRPr="006A518A">
              <w:rPr>
                <w:sz w:val="15"/>
                <w:lang w:val="fr-FR"/>
              </w:rPr>
              <w:lastRenderedPageBreak/>
              <w:t xml:space="preserve">Besoin de se </w:t>
            </w:r>
            <w:r w:rsidRPr="006A518A">
              <w:rPr>
                <w:sz w:val="15"/>
                <w:lang w:val="fr-FR"/>
              </w:rPr>
              <w:t>sentir compétent</w:t>
            </w:r>
          </w:p>
        </w:tc>
        <w:tc>
          <w:tcPr>
            <w:tcW w:w="4649"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38AF36CB" w14:textId="77777777" w:rsidR="00E44F6E" w:rsidRPr="006A518A" w:rsidRDefault="00FA3998">
            <w:pPr>
              <w:spacing w:line="228" w:lineRule="auto"/>
              <w:rPr>
                <w:lang w:val="fr-FR"/>
              </w:rPr>
            </w:pPr>
            <w:r w:rsidRPr="006A518A">
              <w:rPr>
                <w:sz w:val="15"/>
                <w:lang w:val="fr-FR"/>
              </w:rPr>
              <w:t>Permettre à l’élève d’entrer et de persévérer dans la tâche avec un sentiment de réussite possible.</w:t>
            </w:r>
          </w:p>
        </w:tc>
        <w:tc>
          <w:tcPr>
            <w:tcW w:w="7597"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34D5DE91" w14:textId="77777777" w:rsidR="00E44F6E" w:rsidRPr="006A518A" w:rsidRDefault="00FA3998">
            <w:pPr>
              <w:spacing w:line="228" w:lineRule="auto"/>
              <w:rPr>
                <w:lang w:val="fr-FR"/>
              </w:rPr>
            </w:pPr>
            <w:r w:rsidRPr="006A518A">
              <w:rPr>
                <w:sz w:val="15"/>
                <w:lang w:val="fr-FR"/>
              </w:rPr>
              <w:t>Commencer par des phrases très lisibles et des transformations visibles : singulier/pluriel, masculin/féminin, il/ils. Valoriser les réussites partielles : repérer un changement, identifier un mot qui reste identique, nommer une classe connue. Rendre visibles les critères de réussite : je transforme, j’observe, je classe, je justifie.</w:t>
            </w:r>
          </w:p>
        </w:tc>
      </w:tr>
      <w:tr w:rsidR="00E44F6E" w:rsidRPr="006A518A" w14:paraId="2DB24C24" w14:textId="77777777">
        <w:trPr>
          <w:jc w:val="center"/>
        </w:trPr>
        <w:tc>
          <w:tcPr>
            <w:tcW w:w="3061"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194644FA" w14:textId="77777777" w:rsidR="00E44F6E" w:rsidRDefault="00FA3998">
            <w:pPr>
              <w:spacing w:line="228" w:lineRule="auto"/>
            </w:pPr>
            <w:r>
              <w:rPr>
                <w:sz w:val="15"/>
              </w:rPr>
              <w:t>Besoin d’autonomie sociale</w:t>
            </w:r>
          </w:p>
        </w:tc>
        <w:tc>
          <w:tcPr>
            <w:tcW w:w="4649"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37D0DFF2" w14:textId="77777777" w:rsidR="00E44F6E" w:rsidRPr="006A518A" w:rsidRDefault="00FA3998">
            <w:pPr>
              <w:spacing w:line="228" w:lineRule="auto"/>
              <w:rPr>
                <w:lang w:val="fr-FR"/>
              </w:rPr>
            </w:pPr>
            <w:r w:rsidRPr="006A518A">
              <w:rPr>
                <w:sz w:val="15"/>
                <w:lang w:val="fr-FR"/>
              </w:rPr>
              <w:t>Permettre à l’élève de coopérer, d’échanger et de demander de l’aide de façon adaptée.</w:t>
            </w:r>
          </w:p>
        </w:tc>
        <w:tc>
          <w:tcPr>
            <w:tcW w:w="7597"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632C186F" w14:textId="77777777" w:rsidR="00E44F6E" w:rsidRPr="006A518A" w:rsidRDefault="00FA3998">
            <w:pPr>
              <w:spacing w:line="228" w:lineRule="auto"/>
              <w:rPr>
                <w:lang w:val="fr-FR"/>
              </w:rPr>
            </w:pPr>
            <w:r w:rsidRPr="006A518A">
              <w:rPr>
                <w:sz w:val="15"/>
                <w:lang w:val="fr-FR"/>
              </w:rPr>
              <w:t>Organiser des binômes avec rôles explicites : un élève transforme la phrase, l’autre vérifie les mots qui changent ou ne changent pas ; les rôles sont inversés. Proposer des formulations d’échange : « Ce mot change-t-il ? », « Quelle variation observes-tu ? », « Quelle classe grammaticale cela peut-il être ? », « Je ne suis pas d’accord parce que… ».</w:t>
            </w:r>
          </w:p>
        </w:tc>
      </w:tr>
      <w:tr w:rsidR="00E44F6E" w:rsidRPr="006A518A" w14:paraId="751B0110" w14:textId="77777777">
        <w:trPr>
          <w:jc w:val="center"/>
        </w:trPr>
        <w:tc>
          <w:tcPr>
            <w:tcW w:w="3061"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2C1FD78C" w14:textId="77777777" w:rsidR="00E44F6E" w:rsidRPr="006A518A" w:rsidRDefault="00FA3998">
            <w:pPr>
              <w:spacing w:line="228" w:lineRule="auto"/>
              <w:rPr>
                <w:lang w:val="fr-FR"/>
              </w:rPr>
            </w:pPr>
            <w:r w:rsidRPr="006A518A">
              <w:rPr>
                <w:sz w:val="15"/>
                <w:lang w:val="fr-FR"/>
              </w:rPr>
              <w:t>Besoin d’être acteur de ses apprentissages</w:t>
            </w:r>
          </w:p>
        </w:tc>
        <w:tc>
          <w:tcPr>
            <w:tcW w:w="4649"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5C9CE0DC" w14:textId="77777777" w:rsidR="00E44F6E" w:rsidRPr="006A518A" w:rsidRDefault="00FA3998">
            <w:pPr>
              <w:spacing w:line="228" w:lineRule="auto"/>
              <w:rPr>
                <w:lang w:val="fr-FR"/>
              </w:rPr>
            </w:pPr>
            <w:r w:rsidRPr="006A518A">
              <w:rPr>
                <w:sz w:val="15"/>
                <w:lang w:val="fr-FR"/>
              </w:rPr>
              <w:t>Permettre à l’élève de chercher, formuler des hypothèses, confronter des procédures et atteindre les objectifs d’apprentissage.</w:t>
            </w:r>
          </w:p>
        </w:tc>
        <w:tc>
          <w:tcPr>
            <w:tcW w:w="7597"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096B514F" w14:textId="77777777" w:rsidR="00E44F6E" w:rsidRPr="006A518A" w:rsidRDefault="00FA3998">
            <w:pPr>
              <w:spacing w:line="228" w:lineRule="auto"/>
              <w:rPr>
                <w:lang w:val="fr-FR"/>
              </w:rPr>
            </w:pPr>
            <w:r w:rsidRPr="006A518A">
              <w:rPr>
                <w:sz w:val="15"/>
                <w:lang w:val="fr-FR"/>
              </w:rPr>
              <w:t>Placer les élèves en situation-problème avant la règle. Ne pas donner immédiatement la liste des classes variables et invariables. Faire émerger les critères à partir des transformations, des tris et des erreurs. Recueillir plusieurs classements pour construire collectivement la règle et les points de vigilance.</w:t>
            </w:r>
          </w:p>
        </w:tc>
      </w:tr>
      <w:tr w:rsidR="00E44F6E" w14:paraId="106715EE" w14:textId="77777777">
        <w:trPr>
          <w:jc w:val="center"/>
        </w:trPr>
        <w:tc>
          <w:tcPr>
            <w:tcW w:w="3061"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2804B9F3" w14:textId="77777777" w:rsidR="00E44F6E" w:rsidRDefault="00FA3998">
            <w:pPr>
              <w:spacing w:line="228" w:lineRule="auto"/>
            </w:pPr>
            <w:r>
              <w:rPr>
                <w:sz w:val="15"/>
              </w:rPr>
              <w:t>Besoin de soutien mnésique</w:t>
            </w:r>
          </w:p>
        </w:tc>
        <w:tc>
          <w:tcPr>
            <w:tcW w:w="4649"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585E71EC" w14:textId="77777777" w:rsidR="00E44F6E" w:rsidRPr="006A518A" w:rsidRDefault="00FA3998">
            <w:pPr>
              <w:spacing w:line="228" w:lineRule="auto"/>
              <w:rPr>
                <w:lang w:val="fr-FR"/>
              </w:rPr>
            </w:pPr>
            <w:r w:rsidRPr="006A518A">
              <w:rPr>
                <w:sz w:val="15"/>
                <w:lang w:val="fr-FR"/>
              </w:rPr>
              <w:t xml:space="preserve">Permettre à l’élève de stabiliser et de récupérer les connaissances utiles à la </w:t>
            </w:r>
            <w:r w:rsidRPr="006A518A">
              <w:rPr>
                <w:sz w:val="15"/>
                <w:lang w:val="fr-FR"/>
              </w:rPr>
              <w:t>réalisation de la tâche.</w:t>
            </w:r>
          </w:p>
        </w:tc>
        <w:tc>
          <w:tcPr>
            <w:tcW w:w="7597"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3A4551FC" w14:textId="77777777" w:rsidR="00E44F6E" w:rsidRDefault="00FA3998">
            <w:pPr>
              <w:spacing w:line="228" w:lineRule="auto"/>
            </w:pPr>
            <w:r w:rsidRPr="006A518A">
              <w:rPr>
                <w:sz w:val="15"/>
                <w:lang w:val="fr-FR"/>
              </w:rPr>
              <w:t xml:space="preserve">Construire une trace intermédiaire : « Je transforme → j’observe → je classe → je justifie. » Associer chaque classe grammaticale à un exemple stable : nom = chat/chats ; déterminant = le/les ; adjectif = petit/petits ; verbe = avance/avancent ; préposition = dans ; adverbe = lentement ; conjonction = et. </w:t>
            </w:r>
            <w:r>
              <w:rPr>
                <w:sz w:val="15"/>
              </w:rPr>
              <w:t>Prévoir une fiche mémo réutilisable.</w:t>
            </w:r>
          </w:p>
        </w:tc>
      </w:tr>
      <w:tr w:rsidR="00E44F6E" w:rsidRPr="006A518A" w14:paraId="3C432D59" w14:textId="77777777">
        <w:trPr>
          <w:jc w:val="center"/>
        </w:trPr>
        <w:tc>
          <w:tcPr>
            <w:tcW w:w="3061"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5DC0F5B8" w14:textId="77777777" w:rsidR="00E44F6E" w:rsidRDefault="00FA3998">
            <w:pPr>
              <w:spacing w:line="228" w:lineRule="auto"/>
            </w:pPr>
            <w:r>
              <w:rPr>
                <w:sz w:val="15"/>
              </w:rPr>
              <w:t>Besoin d’autonomie cognitive</w:t>
            </w:r>
          </w:p>
        </w:tc>
        <w:tc>
          <w:tcPr>
            <w:tcW w:w="4649"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4E9F7EC4" w14:textId="77777777" w:rsidR="00E44F6E" w:rsidRPr="006A518A" w:rsidRDefault="00FA3998">
            <w:pPr>
              <w:spacing w:line="228" w:lineRule="auto"/>
              <w:rPr>
                <w:lang w:val="fr-FR"/>
              </w:rPr>
            </w:pPr>
            <w:r w:rsidRPr="006A518A">
              <w:rPr>
                <w:sz w:val="15"/>
                <w:lang w:val="fr-FR"/>
              </w:rPr>
              <w:t>Permettre à l’élève de développer sa clarté cognitive et son autorégulation pour planifier, contrôler et formaliser sa démarche.</w:t>
            </w:r>
          </w:p>
        </w:tc>
        <w:tc>
          <w:tcPr>
            <w:tcW w:w="7597"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4468367E" w14:textId="77777777" w:rsidR="00E44F6E" w:rsidRDefault="00FA3998">
            <w:pPr>
              <w:spacing w:line="228" w:lineRule="auto"/>
              <w:rPr>
                <w:sz w:val="15"/>
                <w:lang w:val="fr-FR"/>
              </w:rPr>
            </w:pPr>
            <w:r w:rsidRPr="006A518A">
              <w:rPr>
                <w:sz w:val="15"/>
                <w:lang w:val="fr-FR"/>
              </w:rPr>
              <w:t>Faire verbaliser la procédure : 1. Je lis la phrase ; 2. Je transforme la phrase ; 3. Je repère les mots qui changent ; 4. Je repère les mots qui ne changent pas ; 5. Je cherche la classe grammaticale ; 6. Je justifie avec un critère. Prévoir un temps d’auto-contrôle : « Ai-je justifié par une variation ou par une invariabilité ? »</w:t>
            </w:r>
          </w:p>
          <w:p w14:paraId="57CF06C2" w14:textId="74BB44BC" w:rsidR="00BC7CFA" w:rsidRPr="006A518A" w:rsidRDefault="00BC7CFA">
            <w:pPr>
              <w:spacing w:line="228" w:lineRule="auto"/>
              <w:rPr>
                <w:lang w:val="fr-FR"/>
              </w:rPr>
            </w:pPr>
            <w:r>
              <w:rPr>
                <w:sz w:val="15"/>
                <w:lang w:val="fr-FR"/>
              </w:rPr>
              <w:t>Construire une fiche procédure avec les élèves.</w:t>
            </w:r>
          </w:p>
        </w:tc>
      </w:tr>
      <w:tr w:rsidR="00E44F6E" w:rsidRPr="006A518A" w14:paraId="70EBF16B" w14:textId="77777777">
        <w:trPr>
          <w:jc w:val="center"/>
        </w:trPr>
        <w:tc>
          <w:tcPr>
            <w:tcW w:w="3061"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782F863F" w14:textId="77777777" w:rsidR="00E44F6E" w:rsidRDefault="00FA3998">
            <w:pPr>
              <w:spacing w:line="228" w:lineRule="auto"/>
            </w:pPr>
            <w:r>
              <w:rPr>
                <w:sz w:val="15"/>
              </w:rPr>
              <w:t>Besoin d’automatiser les acquis</w:t>
            </w:r>
          </w:p>
        </w:tc>
        <w:tc>
          <w:tcPr>
            <w:tcW w:w="4649"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523E13B3" w14:textId="77777777" w:rsidR="00E44F6E" w:rsidRPr="006A518A" w:rsidRDefault="00FA3998">
            <w:pPr>
              <w:spacing w:line="228" w:lineRule="auto"/>
              <w:rPr>
                <w:lang w:val="fr-FR"/>
              </w:rPr>
            </w:pPr>
            <w:r w:rsidRPr="006A518A">
              <w:rPr>
                <w:sz w:val="15"/>
                <w:lang w:val="fr-FR"/>
              </w:rPr>
              <w:t>Permettre à l’élève de systématiser puis de réinvestir la connaissance, la procédure ou la compétence travaillée dans d’autres tâches.</w:t>
            </w:r>
          </w:p>
        </w:tc>
        <w:tc>
          <w:tcPr>
            <w:tcW w:w="7597"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32869AC3" w14:textId="77777777" w:rsidR="00E44F6E" w:rsidRPr="006A518A" w:rsidRDefault="00FA3998">
            <w:pPr>
              <w:spacing w:line="228" w:lineRule="auto"/>
              <w:rPr>
                <w:lang w:val="fr-FR"/>
              </w:rPr>
            </w:pPr>
            <w:r w:rsidRPr="006A518A">
              <w:rPr>
                <w:sz w:val="15"/>
                <w:lang w:val="fr-FR"/>
              </w:rPr>
              <w:t>Prévoir un rituel court sur plusieurs jours : classer trois mots d’une phrase, transformer un groupe nominal, repérer un mot invariable, justifier un choix. Réinvestir dans les lectures et les écrits : repérer les mots qui doivent être accordés et les mots qui restent identiques. Varier les corpus pour éviter une mémorisation limitée à quelques exemples.</w:t>
            </w:r>
          </w:p>
        </w:tc>
      </w:tr>
    </w:tbl>
    <w:p w14:paraId="26999A1F" w14:textId="77777777" w:rsidR="00E44F6E" w:rsidRPr="006A518A" w:rsidRDefault="00E44F6E">
      <w:pPr>
        <w:rPr>
          <w:lang w:val="fr-FR"/>
        </w:rPr>
      </w:pPr>
    </w:p>
    <w:p w14:paraId="6DBA61AA" w14:textId="77777777" w:rsidR="00E44F6E" w:rsidRPr="006A518A" w:rsidRDefault="00FA3998">
      <w:pPr>
        <w:spacing w:before="160" w:after="100"/>
        <w:rPr>
          <w:lang w:val="fr-FR"/>
        </w:rPr>
      </w:pPr>
      <w:r w:rsidRPr="006A518A">
        <w:rPr>
          <w:b/>
          <w:color w:val="1F4E79"/>
          <w:sz w:val="28"/>
          <w:lang w:val="fr-FR"/>
        </w:rPr>
        <w:t>5. Niveau 2 – Anticiper les différenciations nécessaires à l’autonomie des élèves dans les activités</w:t>
      </w:r>
    </w:p>
    <w:p w14:paraId="22419EC3" w14:textId="77777777" w:rsidR="00E44F6E" w:rsidRPr="006A518A" w:rsidRDefault="00FA3998">
      <w:pPr>
        <w:spacing w:after="100"/>
        <w:rPr>
          <w:lang w:val="fr-FR"/>
        </w:rPr>
      </w:pPr>
      <w:r w:rsidRPr="006A518A">
        <w:rPr>
          <w:i/>
          <w:sz w:val="19"/>
          <w:lang w:val="fr-FR"/>
        </w:rPr>
        <w:t xml:space="preserve">Les différenciations ci-dessous </w:t>
      </w:r>
      <w:r w:rsidRPr="006A518A">
        <w:rPr>
          <w:i/>
          <w:sz w:val="19"/>
          <w:lang w:val="fr-FR"/>
        </w:rPr>
        <w:t>agissent sur les variables de la tâche : supports, contenus, degré de guidage, modalités de recherche, rythme et formes de production. Elles maintiennent le même objectif d’apprentissage et les mêmes critères de réussite.</w:t>
      </w:r>
    </w:p>
    <w:tbl>
      <w:tblPr>
        <w:tblStyle w:val="Grilledutableau"/>
        <w:tblW w:w="0" w:type="auto"/>
        <w:jc w:val="center"/>
        <w:tblLook w:val="04A0" w:firstRow="1" w:lastRow="0" w:firstColumn="1" w:lastColumn="0" w:noHBand="0" w:noVBand="1"/>
      </w:tblPr>
      <w:tblGrid>
        <w:gridCol w:w="1967"/>
        <w:gridCol w:w="3117"/>
        <w:gridCol w:w="3396"/>
        <w:gridCol w:w="2032"/>
        <w:gridCol w:w="2712"/>
        <w:gridCol w:w="2696"/>
      </w:tblGrid>
      <w:tr w:rsidR="00E44F6E" w14:paraId="204F3BA1" w14:textId="77777777">
        <w:trPr>
          <w:jc w:val="center"/>
        </w:trPr>
        <w:tc>
          <w:tcPr>
            <w:tcW w:w="2098"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4A7456D0" w14:textId="77777777" w:rsidR="00E44F6E" w:rsidRDefault="00FA3998">
            <w:pPr>
              <w:jc w:val="center"/>
            </w:pPr>
            <w:r>
              <w:rPr>
                <w:b/>
                <w:color w:val="17365D"/>
                <w:sz w:val="14"/>
              </w:rPr>
              <w:t>Type de différenciation</w:t>
            </w:r>
          </w:p>
        </w:tc>
        <w:tc>
          <w:tcPr>
            <w:tcW w:w="3402"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6C333756" w14:textId="77777777" w:rsidR="00E44F6E" w:rsidRPr="006A518A" w:rsidRDefault="00FA3998">
            <w:pPr>
              <w:jc w:val="center"/>
              <w:rPr>
                <w:lang w:val="fr-FR"/>
              </w:rPr>
            </w:pPr>
            <w:r w:rsidRPr="006A518A">
              <w:rPr>
                <w:b/>
                <w:color w:val="17365D"/>
                <w:sz w:val="14"/>
                <w:lang w:val="fr-FR"/>
              </w:rPr>
              <w:t>Objectifs visés – Conditions d’accessibilité de l’objectif d’apprentissage : ajustements de différenciation à prévoir pour certains élèves ou groupes d’élèves</w:t>
            </w:r>
          </w:p>
        </w:tc>
        <w:tc>
          <w:tcPr>
            <w:tcW w:w="3742"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03DECCEA" w14:textId="77777777" w:rsidR="00E44F6E" w:rsidRDefault="00FA3998">
            <w:pPr>
              <w:jc w:val="center"/>
            </w:pPr>
            <w:r>
              <w:rPr>
                <w:b/>
                <w:color w:val="17365D"/>
                <w:sz w:val="14"/>
              </w:rPr>
              <w:t>Réponses pédagogiques</w:t>
            </w:r>
          </w:p>
        </w:tc>
        <w:tc>
          <w:tcPr>
            <w:tcW w:w="2154"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1567EB6D" w14:textId="77777777" w:rsidR="00E44F6E" w:rsidRDefault="00FA3998">
            <w:pPr>
              <w:jc w:val="center"/>
            </w:pPr>
            <w:r>
              <w:rPr>
                <w:b/>
                <w:color w:val="17365D"/>
                <w:sz w:val="14"/>
              </w:rPr>
              <w:t>Outils numériques</w:t>
            </w:r>
          </w:p>
        </w:tc>
        <w:tc>
          <w:tcPr>
            <w:tcW w:w="2948"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4EBF73D6" w14:textId="77777777" w:rsidR="00E44F6E" w:rsidRDefault="00FA3998">
            <w:pPr>
              <w:jc w:val="center"/>
            </w:pPr>
            <w:r>
              <w:rPr>
                <w:b/>
                <w:color w:val="17365D"/>
                <w:sz w:val="14"/>
              </w:rPr>
              <w:t>Usage pédagogique</w:t>
            </w:r>
          </w:p>
        </w:tc>
        <w:tc>
          <w:tcPr>
            <w:tcW w:w="1417"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21CBBE46" w14:textId="77777777" w:rsidR="00E44F6E" w:rsidRDefault="00FA3998">
            <w:pPr>
              <w:jc w:val="center"/>
            </w:pPr>
            <w:r>
              <w:rPr>
                <w:b/>
                <w:color w:val="17365D"/>
                <w:sz w:val="14"/>
              </w:rPr>
              <w:t>Lien</w:t>
            </w:r>
          </w:p>
        </w:tc>
      </w:tr>
      <w:tr w:rsidR="00E44F6E" w:rsidRPr="006A518A" w14:paraId="073CD499" w14:textId="77777777">
        <w:trPr>
          <w:jc w:val="center"/>
        </w:trPr>
        <w:tc>
          <w:tcPr>
            <w:tcW w:w="2098"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1AAF4BCF" w14:textId="77777777" w:rsidR="00E44F6E" w:rsidRDefault="00FA3998">
            <w:pPr>
              <w:spacing w:line="228" w:lineRule="auto"/>
            </w:pPr>
            <w:r>
              <w:rPr>
                <w:sz w:val="14"/>
              </w:rPr>
              <w:t>Différenciations sur les contenus</w:t>
            </w:r>
          </w:p>
        </w:tc>
        <w:tc>
          <w:tcPr>
            <w:tcW w:w="3402"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51FC0024" w14:textId="77777777" w:rsidR="00E44F6E" w:rsidRPr="006A518A" w:rsidRDefault="00FA3998">
            <w:pPr>
              <w:spacing w:line="228" w:lineRule="auto"/>
              <w:rPr>
                <w:lang w:val="fr-FR"/>
              </w:rPr>
            </w:pPr>
            <w:r w:rsidRPr="006A518A">
              <w:rPr>
                <w:sz w:val="14"/>
                <w:lang w:val="fr-FR"/>
              </w:rPr>
              <w:t>Permettre à tous les élèves d’accéder au même objectif d’apprentissage en ajustant la quantité, la densité et la lisibilité des mots et phrases à traiter, sans modifier la notion travaillée ni les critères de réussite.</w:t>
            </w:r>
          </w:p>
        </w:tc>
        <w:tc>
          <w:tcPr>
            <w:tcW w:w="3742"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4B9E4AE8" w14:textId="77777777" w:rsidR="00E44F6E" w:rsidRDefault="00FA3998">
            <w:pPr>
              <w:spacing w:line="228" w:lineRule="auto"/>
            </w:pPr>
            <w:r w:rsidRPr="006A518A">
              <w:rPr>
                <w:sz w:val="14"/>
                <w:lang w:val="fr-FR"/>
              </w:rPr>
              <w:t xml:space="preserve">Prévoir plusieurs corpus : phrases courtes avec variations visibles pour certains élèves ; phrases plus longues avec adverbes, prépositions et conjonctions pour d’autres ; nombre d’étiquettes réduit si nécessaire ; mots présentés dans des groupes ou phrases plutôt qu’isolés. </w:t>
            </w:r>
            <w:r>
              <w:rPr>
                <w:sz w:val="14"/>
              </w:rPr>
              <w:t>Maintenir la même tâche : observer, transformer, classer, justifier.</w:t>
            </w:r>
          </w:p>
        </w:tc>
        <w:tc>
          <w:tcPr>
            <w:tcW w:w="2154"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12AC7A5B" w14:textId="77777777" w:rsidR="00E44F6E" w:rsidRPr="006A518A" w:rsidRDefault="00FA3998">
            <w:pPr>
              <w:spacing w:line="228" w:lineRule="auto"/>
              <w:rPr>
                <w:lang w:val="fr-FR"/>
              </w:rPr>
            </w:pPr>
            <w:r w:rsidRPr="006A518A">
              <w:rPr>
                <w:sz w:val="14"/>
                <w:lang w:val="fr-FR"/>
              </w:rPr>
              <w:t>LireCouleur ; traitement de texte ; support projeté ; tableau numérique ; étiquettes numériques déplaçables.</w:t>
            </w:r>
          </w:p>
        </w:tc>
        <w:tc>
          <w:tcPr>
            <w:tcW w:w="2948"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7DDEA0E3" w14:textId="77777777" w:rsidR="00E44F6E" w:rsidRPr="006A518A" w:rsidRDefault="00FA3998">
            <w:pPr>
              <w:spacing w:line="228" w:lineRule="auto"/>
              <w:rPr>
                <w:lang w:val="fr-FR"/>
              </w:rPr>
            </w:pPr>
            <w:r w:rsidRPr="006A518A">
              <w:rPr>
                <w:sz w:val="14"/>
                <w:lang w:val="fr-FR"/>
              </w:rPr>
              <w:t>Améliorer la lisibilité du corpus, espacer les mots, mettre en évidence les transformations, masquer temporairement les éléments non utiles, sans donner directement la classe grammaticale.</w:t>
            </w:r>
          </w:p>
        </w:tc>
        <w:tc>
          <w:tcPr>
            <w:tcW w:w="1417"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60CF2EA2" w14:textId="77777777" w:rsidR="00E44F6E" w:rsidRPr="006A518A" w:rsidRDefault="00FA3998">
            <w:pPr>
              <w:spacing w:line="228" w:lineRule="auto"/>
              <w:rPr>
                <w:lang w:val="fr-FR"/>
              </w:rPr>
            </w:pPr>
            <w:r w:rsidRPr="006A518A">
              <w:rPr>
                <w:sz w:val="14"/>
                <w:lang w:val="fr-FR"/>
              </w:rPr>
              <w:t>https://lirecouleur.forge.apps.education.fr/</w:t>
            </w:r>
          </w:p>
        </w:tc>
      </w:tr>
      <w:tr w:rsidR="00E44F6E" w:rsidRPr="006A518A" w14:paraId="72687B82" w14:textId="77777777">
        <w:trPr>
          <w:jc w:val="center"/>
        </w:trPr>
        <w:tc>
          <w:tcPr>
            <w:tcW w:w="2098"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43B49998" w14:textId="77777777" w:rsidR="00E44F6E" w:rsidRDefault="00FA3998">
            <w:pPr>
              <w:spacing w:line="228" w:lineRule="auto"/>
            </w:pPr>
            <w:r>
              <w:rPr>
                <w:sz w:val="14"/>
              </w:rPr>
              <w:t>Différenciations sur les processus</w:t>
            </w:r>
          </w:p>
        </w:tc>
        <w:tc>
          <w:tcPr>
            <w:tcW w:w="3402"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027535E9" w14:textId="77777777" w:rsidR="00E44F6E" w:rsidRPr="006A518A" w:rsidRDefault="00FA3998">
            <w:pPr>
              <w:spacing w:line="228" w:lineRule="auto"/>
              <w:rPr>
                <w:lang w:val="fr-FR"/>
              </w:rPr>
            </w:pPr>
            <w:r w:rsidRPr="006A518A">
              <w:rPr>
                <w:sz w:val="14"/>
                <w:lang w:val="fr-FR"/>
              </w:rPr>
              <w:t xml:space="preserve">Permettre à chaque élève de s’engager dans la même activité </w:t>
            </w:r>
            <w:r w:rsidRPr="006A518A">
              <w:rPr>
                <w:sz w:val="14"/>
                <w:lang w:val="fr-FR"/>
              </w:rPr>
              <w:t>d’apprentissage par des voies d’accès différentes, avec un degré de guidage ajusté et une autonomie progressive.</w:t>
            </w:r>
          </w:p>
        </w:tc>
        <w:tc>
          <w:tcPr>
            <w:tcW w:w="3742"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65A1EF61" w14:textId="77777777" w:rsidR="00E44F6E" w:rsidRDefault="00FA3998">
            <w:pPr>
              <w:spacing w:line="228" w:lineRule="auto"/>
            </w:pPr>
            <w:r w:rsidRPr="006A518A">
              <w:rPr>
                <w:sz w:val="14"/>
                <w:lang w:val="fr-FR"/>
              </w:rPr>
              <w:t xml:space="preserve">Prévoir plusieurs modalités : manipulation d’étiquettes ; transformation collective ; recherche en binôme ; classement au tableau ; petit groupe guidé avec l’enseignant ; carte procédure individuelle. </w:t>
            </w:r>
            <w:r>
              <w:rPr>
                <w:sz w:val="14"/>
              </w:rPr>
              <w:t>Proposer une procédure commune : transformer / observer / classer / nommer / justifier.</w:t>
            </w:r>
          </w:p>
        </w:tc>
        <w:tc>
          <w:tcPr>
            <w:tcW w:w="2154"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10693DE0" w14:textId="77777777" w:rsidR="00E44F6E" w:rsidRPr="006A518A" w:rsidRDefault="00FA3998">
            <w:pPr>
              <w:spacing w:line="228" w:lineRule="auto"/>
              <w:rPr>
                <w:lang w:val="fr-FR"/>
              </w:rPr>
            </w:pPr>
            <w:r w:rsidRPr="006A518A">
              <w:rPr>
                <w:sz w:val="14"/>
                <w:lang w:val="fr-FR"/>
              </w:rPr>
              <w:t xml:space="preserve">Classroomscreen ; Digiscreen ; document projeté ; carte mentale numérique ; Freeplane ; tableau </w:t>
            </w:r>
            <w:r w:rsidRPr="006A518A">
              <w:rPr>
                <w:sz w:val="14"/>
                <w:lang w:val="fr-FR"/>
              </w:rPr>
              <w:t>collaboratif.</w:t>
            </w:r>
          </w:p>
        </w:tc>
        <w:tc>
          <w:tcPr>
            <w:tcW w:w="2948"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3077787E" w14:textId="77777777" w:rsidR="00E44F6E" w:rsidRPr="006A518A" w:rsidRDefault="00FA3998">
            <w:pPr>
              <w:spacing w:line="228" w:lineRule="auto"/>
              <w:rPr>
                <w:lang w:val="fr-FR"/>
              </w:rPr>
            </w:pPr>
            <w:r w:rsidRPr="006A518A">
              <w:rPr>
                <w:sz w:val="14"/>
                <w:lang w:val="fr-FR"/>
              </w:rPr>
              <w:t>Rendre les étapes visibles, soutenir le temps de recherche, construire une carte des classes grammaticales, permettre des essais de classement et de réorganisation sans surcharge de copie.</w:t>
            </w:r>
          </w:p>
        </w:tc>
        <w:tc>
          <w:tcPr>
            <w:tcW w:w="1417"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72564380" w14:textId="77777777" w:rsidR="00E44F6E" w:rsidRPr="006A518A" w:rsidRDefault="00FA3998">
            <w:pPr>
              <w:spacing w:line="228" w:lineRule="auto"/>
              <w:rPr>
                <w:lang w:val="fr-FR"/>
              </w:rPr>
            </w:pPr>
            <w:r w:rsidRPr="006A518A">
              <w:rPr>
                <w:sz w:val="14"/>
                <w:lang w:val="fr-FR"/>
              </w:rPr>
              <w:t>https://classroomscreen.com/ ; https://ladigitale.dev/digiscreen/ ; https://docs.freeplane.org/</w:t>
            </w:r>
          </w:p>
        </w:tc>
      </w:tr>
      <w:tr w:rsidR="00E44F6E" w:rsidRPr="006A518A" w14:paraId="0EECD6B2" w14:textId="77777777">
        <w:trPr>
          <w:jc w:val="center"/>
        </w:trPr>
        <w:tc>
          <w:tcPr>
            <w:tcW w:w="2098"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2D572DBA" w14:textId="77777777" w:rsidR="00E44F6E" w:rsidRDefault="00FA3998">
            <w:pPr>
              <w:spacing w:line="228" w:lineRule="auto"/>
            </w:pPr>
            <w:r>
              <w:rPr>
                <w:sz w:val="14"/>
              </w:rPr>
              <w:t>Différenciations sur les productions</w:t>
            </w:r>
          </w:p>
        </w:tc>
        <w:tc>
          <w:tcPr>
            <w:tcW w:w="3402"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04820A05" w14:textId="77777777" w:rsidR="00E44F6E" w:rsidRPr="006A518A" w:rsidRDefault="00FA3998">
            <w:pPr>
              <w:spacing w:line="228" w:lineRule="auto"/>
              <w:rPr>
                <w:lang w:val="fr-FR"/>
              </w:rPr>
            </w:pPr>
            <w:r w:rsidRPr="006A518A">
              <w:rPr>
                <w:sz w:val="14"/>
                <w:lang w:val="fr-FR"/>
              </w:rPr>
              <w:t>Permettre à chaque élève de montrer sa compréhension et sa progression par des modalités de restitution variées, tout en maintenant les mêmes critères de réussite.</w:t>
            </w:r>
          </w:p>
        </w:tc>
        <w:tc>
          <w:tcPr>
            <w:tcW w:w="3742"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0BC7264E" w14:textId="77777777" w:rsidR="00E44F6E" w:rsidRPr="006A518A" w:rsidRDefault="00FA3998">
            <w:pPr>
              <w:spacing w:line="228" w:lineRule="auto"/>
              <w:rPr>
                <w:lang w:val="fr-FR"/>
              </w:rPr>
            </w:pPr>
            <w:r w:rsidRPr="006A518A">
              <w:rPr>
                <w:sz w:val="14"/>
                <w:lang w:val="fr-FR"/>
              </w:rPr>
              <w:t>Autoriser une réponse par manipulation, oral, tableau de tri, carte mentale, ardoise ou écrit dans le cahier. Proposer une phrase justificative à compléter : « Ce mot est variable parce que… » ; « Ce mot est invariable parce que… ». Maintenir une grille commune : mot classé, classe grammaticale nommée, critère justifié.</w:t>
            </w:r>
          </w:p>
        </w:tc>
        <w:tc>
          <w:tcPr>
            <w:tcW w:w="2154"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7215328F" w14:textId="77777777" w:rsidR="00E44F6E" w:rsidRPr="006A518A" w:rsidRDefault="00FA3998">
            <w:pPr>
              <w:spacing w:line="228" w:lineRule="auto"/>
              <w:rPr>
                <w:lang w:val="fr-FR"/>
              </w:rPr>
            </w:pPr>
            <w:r w:rsidRPr="006A518A">
              <w:rPr>
                <w:sz w:val="14"/>
                <w:lang w:val="fr-FR"/>
              </w:rPr>
              <w:t>Vocaroo ; Audacity ; traitement de texte ; dictée vocale ; carte mentale numérique ; tablette ou ordinateur.</w:t>
            </w:r>
          </w:p>
        </w:tc>
        <w:tc>
          <w:tcPr>
            <w:tcW w:w="2948"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324188F1" w14:textId="77777777" w:rsidR="00E44F6E" w:rsidRPr="006A518A" w:rsidRDefault="00FA3998">
            <w:pPr>
              <w:spacing w:line="228" w:lineRule="auto"/>
              <w:rPr>
                <w:lang w:val="fr-FR"/>
              </w:rPr>
            </w:pPr>
            <w:r w:rsidRPr="006A518A">
              <w:rPr>
                <w:sz w:val="14"/>
                <w:lang w:val="fr-FR"/>
              </w:rPr>
              <w:t>Conserver une trace orale ou écrite de la justification ; permettre à l’élève de montrer sa compréhension même si la copie ou l’écriture longue constitue une barrière ; favoriser le passage progressif de la manipulation à la formalisation grammaticale.</w:t>
            </w:r>
          </w:p>
        </w:tc>
        <w:tc>
          <w:tcPr>
            <w:tcW w:w="1417"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172F5C19" w14:textId="77777777" w:rsidR="00E44F6E" w:rsidRPr="006A518A" w:rsidRDefault="00FA3998">
            <w:pPr>
              <w:spacing w:line="228" w:lineRule="auto"/>
              <w:rPr>
                <w:lang w:val="fr-FR"/>
              </w:rPr>
            </w:pPr>
            <w:r w:rsidRPr="006A518A">
              <w:rPr>
                <w:sz w:val="14"/>
                <w:lang w:val="fr-FR"/>
              </w:rPr>
              <w:t>https://vocaroo.com/ ; https://www.audacityteam.org/</w:t>
            </w:r>
          </w:p>
        </w:tc>
      </w:tr>
    </w:tbl>
    <w:p w14:paraId="2EF51334" w14:textId="77777777" w:rsidR="00E44F6E" w:rsidRPr="006A518A" w:rsidRDefault="00E44F6E">
      <w:pPr>
        <w:rPr>
          <w:lang w:val="fr-FR"/>
        </w:rPr>
      </w:pPr>
    </w:p>
    <w:p w14:paraId="0AEE6FA3" w14:textId="77777777" w:rsidR="00E44F6E" w:rsidRPr="006A518A" w:rsidRDefault="00FA3998">
      <w:pPr>
        <w:spacing w:before="160" w:after="100"/>
        <w:rPr>
          <w:lang w:val="fr-FR"/>
        </w:rPr>
      </w:pPr>
      <w:r w:rsidRPr="006A518A">
        <w:rPr>
          <w:b/>
          <w:color w:val="1F4E79"/>
          <w:sz w:val="28"/>
          <w:lang w:val="fr-FR"/>
        </w:rPr>
        <w:lastRenderedPageBreak/>
        <w:t xml:space="preserve">6. Niveau 3 – </w:t>
      </w:r>
      <w:r w:rsidRPr="006A518A">
        <w:rPr>
          <w:b/>
          <w:color w:val="1F4E79"/>
          <w:sz w:val="28"/>
          <w:lang w:val="fr-FR"/>
        </w:rPr>
        <w:t>Anticiper et proposer des adaptations ciblées si nécessaire</w:t>
      </w:r>
    </w:p>
    <w:p w14:paraId="783D6719" w14:textId="77777777" w:rsidR="00E44F6E" w:rsidRPr="006A518A" w:rsidRDefault="00FA3998">
      <w:pPr>
        <w:spacing w:after="40"/>
        <w:rPr>
          <w:lang w:val="fr-FR"/>
        </w:rPr>
      </w:pPr>
      <w:r w:rsidRPr="006A518A">
        <w:rPr>
          <w:i/>
          <w:sz w:val="18"/>
          <w:lang w:val="fr-FR"/>
        </w:rPr>
        <w:t>Point d’entrée : au niveau 3, on part d’un obstacle transversal identifié pour un élève.</w:t>
      </w:r>
    </w:p>
    <w:p w14:paraId="66A934B3" w14:textId="77777777" w:rsidR="00E44F6E" w:rsidRPr="006A518A" w:rsidRDefault="00FA3998">
      <w:pPr>
        <w:spacing w:after="40"/>
        <w:rPr>
          <w:lang w:val="fr-FR"/>
        </w:rPr>
      </w:pPr>
      <w:r w:rsidRPr="006A518A">
        <w:rPr>
          <w:i/>
          <w:sz w:val="18"/>
          <w:lang w:val="fr-FR"/>
        </w:rPr>
        <w:t>Chaîne à respecter : identification de l’obstacle → formulation du besoin → objectif d’apprentissage visé → adaptation ciblée → fonction d’aide / outil → vigilance.</w:t>
      </w:r>
    </w:p>
    <w:tbl>
      <w:tblPr>
        <w:tblStyle w:val="Grilledutableau"/>
        <w:tblW w:w="0" w:type="auto"/>
        <w:jc w:val="center"/>
        <w:tblLook w:val="04A0" w:firstRow="1" w:lastRow="0" w:firstColumn="1" w:lastColumn="0" w:noHBand="0" w:noVBand="1"/>
      </w:tblPr>
      <w:tblGrid>
        <w:gridCol w:w="2721"/>
        <w:gridCol w:w="2665"/>
        <w:gridCol w:w="2381"/>
        <w:gridCol w:w="2891"/>
        <w:gridCol w:w="2324"/>
        <w:gridCol w:w="2324"/>
      </w:tblGrid>
      <w:tr w:rsidR="00E44F6E" w:rsidRPr="006A518A" w14:paraId="07099105" w14:textId="77777777">
        <w:trPr>
          <w:jc w:val="center"/>
        </w:trPr>
        <w:tc>
          <w:tcPr>
            <w:tcW w:w="2721"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0457925E" w14:textId="77777777" w:rsidR="00E44F6E" w:rsidRDefault="00FA3998">
            <w:pPr>
              <w:jc w:val="center"/>
            </w:pPr>
            <w:r>
              <w:rPr>
                <w:b/>
                <w:color w:val="17365D"/>
                <w:sz w:val="11"/>
              </w:rPr>
              <w:t>Identification de l’obstacle</w:t>
            </w:r>
          </w:p>
        </w:tc>
        <w:tc>
          <w:tcPr>
            <w:tcW w:w="2665"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2E96E3BC" w14:textId="77777777" w:rsidR="00E44F6E" w:rsidRDefault="00FA3998">
            <w:pPr>
              <w:jc w:val="center"/>
            </w:pPr>
            <w:r>
              <w:rPr>
                <w:b/>
                <w:color w:val="17365D"/>
                <w:sz w:val="11"/>
              </w:rPr>
              <w:t>Formulation du besoin</w:t>
            </w:r>
          </w:p>
        </w:tc>
        <w:tc>
          <w:tcPr>
            <w:tcW w:w="2381"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6DAB76FD" w14:textId="77777777" w:rsidR="00E44F6E" w:rsidRDefault="00FA3998">
            <w:pPr>
              <w:jc w:val="center"/>
            </w:pPr>
            <w:r>
              <w:rPr>
                <w:b/>
                <w:color w:val="17365D"/>
                <w:sz w:val="11"/>
              </w:rPr>
              <w:t>Objectif d’apprentissage visé</w:t>
            </w:r>
          </w:p>
        </w:tc>
        <w:tc>
          <w:tcPr>
            <w:tcW w:w="2891"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6600C3FD" w14:textId="77777777" w:rsidR="00E44F6E" w:rsidRDefault="00FA3998">
            <w:pPr>
              <w:jc w:val="center"/>
            </w:pPr>
            <w:r>
              <w:rPr>
                <w:b/>
                <w:color w:val="17365D"/>
                <w:sz w:val="11"/>
              </w:rPr>
              <w:t>Adaptation ciblée</w:t>
            </w:r>
          </w:p>
        </w:tc>
        <w:tc>
          <w:tcPr>
            <w:tcW w:w="2324"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466BB952" w14:textId="77777777" w:rsidR="00E44F6E" w:rsidRPr="006A518A" w:rsidRDefault="00FA3998">
            <w:pPr>
              <w:jc w:val="center"/>
              <w:rPr>
                <w:lang w:val="fr-FR"/>
              </w:rPr>
            </w:pPr>
            <w:r w:rsidRPr="006A518A">
              <w:rPr>
                <w:b/>
                <w:color w:val="17365D"/>
                <w:sz w:val="11"/>
                <w:lang w:val="fr-FR"/>
              </w:rPr>
              <w:t>Fonction d’aide mobilisable / exemples d’outils numériques</w:t>
            </w:r>
          </w:p>
        </w:tc>
        <w:tc>
          <w:tcPr>
            <w:tcW w:w="2324" w:type="dxa"/>
            <w:tcBorders>
              <w:top w:val="single" w:sz="4" w:space="0" w:color="9E9E9E"/>
              <w:left w:val="single" w:sz="4" w:space="0" w:color="9E9E9E"/>
              <w:bottom w:val="single" w:sz="4" w:space="0" w:color="9E9E9E"/>
              <w:right w:val="single" w:sz="4" w:space="0" w:color="9E9E9E"/>
            </w:tcBorders>
            <w:shd w:val="clear" w:color="auto" w:fill="D9EAF7"/>
            <w:tcMar>
              <w:top w:w="60" w:type="dxa"/>
              <w:left w:w="60" w:type="dxa"/>
              <w:bottom w:w="60" w:type="dxa"/>
              <w:right w:w="60" w:type="dxa"/>
            </w:tcMar>
            <w:vAlign w:val="center"/>
          </w:tcPr>
          <w:p w14:paraId="2DB154A9" w14:textId="77777777" w:rsidR="00E44F6E" w:rsidRPr="006A518A" w:rsidRDefault="00FA3998">
            <w:pPr>
              <w:jc w:val="center"/>
              <w:rPr>
                <w:lang w:val="fr-FR"/>
              </w:rPr>
            </w:pPr>
            <w:r w:rsidRPr="006A518A">
              <w:rPr>
                <w:b/>
                <w:color w:val="17365D"/>
                <w:sz w:val="11"/>
                <w:lang w:val="fr-FR"/>
              </w:rPr>
              <w:t>Usage pédagogique / point de vigilance</w:t>
            </w:r>
          </w:p>
        </w:tc>
      </w:tr>
      <w:tr w:rsidR="00E44F6E" w:rsidRPr="006A518A" w14:paraId="1118C665" w14:textId="77777777">
        <w:trPr>
          <w:jc w:val="center"/>
        </w:trPr>
        <w:tc>
          <w:tcPr>
            <w:tcW w:w="2721"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150D1415" w14:textId="6EAEB255" w:rsidR="00E44F6E" w:rsidRPr="006A518A" w:rsidRDefault="00FA3998">
            <w:pPr>
              <w:spacing w:line="228" w:lineRule="auto"/>
              <w:rPr>
                <w:lang w:val="fr-FR"/>
              </w:rPr>
            </w:pPr>
            <w:r w:rsidRPr="006A518A">
              <w:rPr>
                <w:sz w:val="11"/>
                <w:lang w:val="fr-FR"/>
              </w:rPr>
              <w:t xml:space="preserve">Difficulté d’abstraction et de conceptualisation pouvant empêcher l’élève de </w:t>
            </w:r>
            <w:r w:rsidR="00120D44">
              <w:rPr>
                <w:sz w:val="11"/>
                <w:lang w:val="fr-FR"/>
              </w:rPr>
              <w:t>réaliser la tâche</w:t>
            </w:r>
            <w:r w:rsidRPr="006A518A">
              <w:rPr>
                <w:sz w:val="11"/>
                <w:lang w:val="fr-FR"/>
              </w:rPr>
              <w:t>.</w:t>
            </w:r>
          </w:p>
        </w:tc>
        <w:tc>
          <w:tcPr>
            <w:tcW w:w="2665"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31C82400" w14:textId="3B05F151" w:rsidR="00E44F6E" w:rsidRPr="006A518A" w:rsidRDefault="00FA3998">
            <w:pPr>
              <w:spacing w:line="228" w:lineRule="auto"/>
              <w:rPr>
                <w:lang w:val="fr-FR"/>
              </w:rPr>
            </w:pPr>
            <w:r w:rsidRPr="006A518A">
              <w:rPr>
                <w:sz w:val="11"/>
                <w:lang w:val="fr-FR"/>
              </w:rPr>
              <w:t>Besoin d’appui concret et d’allègement de la charge cognitive pour accéder à la conceptualisation</w:t>
            </w:r>
            <w:r w:rsidR="00120D44">
              <w:rPr>
                <w:sz w:val="11"/>
                <w:lang w:val="fr-FR"/>
              </w:rPr>
              <w:t>.</w:t>
            </w:r>
          </w:p>
        </w:tc>
        <w:tc>
          <w:tcPr>
            <w:tcW w:w="2381"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6619DA95" w14:textId="77777777" w:rsidR="00E44F6E" w:rsidRPr="006A518A" w:rsidRDefault="00FA3998">
            <w:pPr>
              <w:spacing w:line="228" w:lineRule="auto"/>
              <w:rPr>
                <w:lang w:val="fr-FR"/>
              </w:rPr>
            </w:pPr>
            <w:r w:rsidRPr="006A518A">
              <w:rPr>
                <w:sz w:val="11"/>
                <w:lang w:val="fr-FR"/>
              </w:rPr>
              <w:t>Distinguer une classe grammaticale variable d’une classe grammaticale invariable à partir d’observations et de transformations.</w:t>
            </w:r>
          </w:p>
        </w:tc>
        <w:tc>
          <w:tcPr>
            <w:tcW w:w="2891"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08E36405" w14:textId="77777777" w:rsidR="00E44F6E" w:rsidRDefault="00FA3998">
            <w:pPr>
              <w:spacing w:line="228" w:lineRule="auto"/>
            </w:pPr>
            <w:r w:rsidRPr="006A518A">
              <w:rPr>
                <w:sz w:val="11"/>
                <w:lang w:val="fr-FR"/>
              </w:rPr>
              <w:t xml:space="preserve">Proposer un support épuré avec deux zones fixes : « change » / « ne change pas ». Faire manipuler d’abord des paires très explicites : le chat / les chats ; il parle / ils parlent ; lentement / lentement. </w:t>
            </w:r>
            <w:r>
              <w:rPr>
                <w:sz w:val="11"/>
              </w:rPr>
              <w:t>Construire progressivement la carte variable / invariable.</w:t>
            </w:r>
          </w:p>
        </w:tc>
        <w:tc>
          <w:tcPr>
            <w:tcW w:w="2324"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1680B7C9" w14:textId="77777777" w:rsidR="00E44F6E" w:rsidRPr="006A518A" w:rsidRDefault="00FA3998">
            <w:pPr>
              <w:spacing w:line="228" w:lineRule="auto"/>
              <w:rPr>
                <w:lang w:val="fr-FR"/>
              </w:rPr>
            </w:pPr>
            <w:r w:rsidRPr="006A518A">
              <w:rPr>
                <w:sz w:val="11"/>
                <w:lang w:val="fr-FR"/>
              </w:rPr>
              <w:t>Tableau pré-structuré ; étiquettes manipulables ; carte mentale simple ; Freeplane ; support projeté annotable.</w:t>
            </w:r>
          </w:p>
        </w:tc>
        <w:tc>
          <w:tcPr>
            <w:tcW w:w="2324"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631754B0" w14:textId="77777777" w:rsidR="00E44F6E" w:rsidRPr="006A518A" w:rsidRDefault="00FA3998">
            <w:pPr>
              <w:spacing w:line="228" w:lineRule="auto"/>
              <w:rPr>
                <w:lang w:val="fr-FR"/>
              </w:rPr>
            </w:pPr>
            <w:r w:rsidRPr="006A518A">
              <w:rPr>
                <w:sz w:val="11"/>
                <w:lang w:val="fr-FR"/>
              </w:rPr>
              <w:t>Maintenir l’accès à la conceptualisation sans réduire l’activité à un collage d’étiquettes. L’élève doit progressivement verbaliser le critère de variation ou d’invariabilité.</w:t>
            </w:r>
          </w:p>
        </w:tc>
      </w:tr>
      <w:tr w:rsidR="00E44F6E" w:rsidRPr="006A518A" w14:paraId="5E12D5E3" w14:textId="77777777">
        <w:trPr>
          <w:jc w:val="center"/>
        </w:trPr>
        <w:tc>
          <w:tcPr>
            <w:tcW w:w="2721"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7E7FDE17" w14:textId="77777777" w:rsidR="00E44F6E" w:rsidRPr="006A518A" w:rsidRDefault="00FA3998">
            <w:pPr>
              <w:spacing w:line="228" w:lineRule="auto"/>
              <w:rPr>
                <w:lang w:val="fr-FR"/>
              </w:rPr>
            </w:pPr>
            <w:r w:rsidRPr="006A518A">
              <w:rPr>
                <w:sz w:val="11"/>
                <w:lang w:val="fr-FR"/>
              </w:rPr>
              <w:t xml:space="preserve">Difficulté d’attention </w:t>
            </w:r>
            <w:r w:rsidRPr="006A518A">
              <w:rPr>
                <w:sz w:val="11"/>
                <w:lang w:val="fr-FR"/>
              </w:rPr>
              <w:t>soutenue, d’inhibition et d’autorégulation dans une tâche de transformation, de tri et de justification.</w:t>
            </w:r>
          </w:p>
        </w:tc>
        <w:tc>
          <w:tcPr>
            <w:tcW w:w="2665"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0A780A8D" w14:textId="0A74FD46" w:rsidR="00E44F6E" w:rsidRPr="006A518A" w:rsidRDefault="00FA3998">
            <w:pPr>
              <w:spacing w:line="228" w:lineRule="auto"/>
              <w:rPr>
                <w:lang w:val="fr-FR"/>
              </w:rPr>
            </w:pPr>
            <w:r w:rsidRPr="006A518A">
              <w:rPr>
                <w:sz w:val="11"/>
                <w:lang w:val="fr-FR"/>
              </w:rPr>
              <w:t xml:space="preserve">Besoin d’un cadre structuré pour soutenir l’engagement, relancer l’action et limiter la dispersion pendant les étapes </w:t>
            </w:r>
            <w:r w:rsidR="00120D44">
              <w:rPr>
                <w:sz w:val="11"/>
                <w:lang w:val="fr-FR"/>
              </w:rPr>
              <w:t>de l’activité</w:t>
            </w:r>
            <w:r w:rsidRPr="006A518A">
              <w:rPr>
                <w:sz w:val="11"/>
                <w:lang w:val="fr-FR"/>
              </w:rPr>
              <w:t>.</w:t>
            </w:r>
          </w:p>
        </w:tc>
        <w:tc>
          <w:tcPr>
            <w:tcW w:w="2381"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3A396FCE" w14:textId="77777777" w:rsidR="00E44F6E" w:rsidRPr="006A518A" w:rsidRDefault="00FA3998">
            <w:pPr>
              <w:spacing w:line="228" w:lineRule="auto"/>
              <w:rPr>
                <w:lang w:val="fr-FR"/>
              </w:rPr>
            </w:pPr>
            <w:r w:rsidRPr="006A518A">
              <w:rPr>
                <w:sz w:val="11"/>
                <w:lang w:val="fr-FR"/>
              </w:rPr>
              <w:t>Réaliser les étapes nécessaires pour observer, transformer, classer et justifier les classes grammaticales.</w:t>
            </w:r>
          </w:p>
        </w:tc>
        <w:tc>
          <w:tcPr>
            <w:tcW w:w="2891"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48830E99" w14:textId="77777777" w:rsidR="00E44F6E" w:rsidRDefault="00FA3998">
            <w:pPr>
              <w:spacing w:line="228" w:lineRule="auto"/>
            </w:pPr>
            <w:r w:rsidRPr="006A518A">
              <w:rPr>
                <w:sz w:val="11"/>
                <w:lang w:val="fr-FR"/>
              </w:rPr>
              <w:t xml:space="preserve">Découper l’activité en micro-étapes visibles : 1. Je lis ; 2. Je transforme ; 3. Je repère ce qui change ; 4. Je repère ce qui ne change pas ; 5. Je classe ; 6. Je justifie. </w:t>
            </w:r>
            <w:r>
              <w:rPr>
                <w:sz w:val="11"/>
              </w:rPr>
              <w:t>Limiter le nombre d’étiquettes visibles.</w:t>
            </w:r>
          </w:p>
        </w:tc>
        <w:tc>
          <w:tcPr>
            <w:tcW w:w="2324"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66D3D879" w14:textId="77777777" w:rsidR="00E44F6E" w:rsidRPr="006A518A" w:rsidRDefault="00FA3998">
            <w:pPr>
              <w:spacing w:line="228" w:lineRule="auto"/>
              <w:rPr>
                <w:lang w:val="fr-FR"/>
              </w:rPr>
            </w:pPr>
            <w:r w:rsidRPr="006A518A">
              <w:rPr>
                <w:sz w:val="11"/>
                <w:lang w:val="fr-FR"/>
              </w:rPr>
              <w:t>Classroomscreen ; Digiscreen ; minuteur visuel ; cartes étapes ; checklist individuelle.</w:t>
            </w:r>
          </w:p>
        </w:tc>
        <w:tc>
          <w:tcPr>
            <w:tcW w:w="2324"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68249271" w14:textId="77777777" w:rsidR="00E44F6E" w:rsidRPr="006A518A" w:rsidRDefault="00FA3998">
            <w:pPr>
              <w:spacing w:line="228" w:lineRule="auto"/>
              <w:rPr>
                <w:lang w:val="fr-FR"/>
              </w:rPr>
            </w:pPr>
            <w:r w:rsidRPr="006A518A">
              <w:rPr>
                <w:sz w:val="11"/>
                <w:lang w:val="fr-FR"/>
              </w:rPr>
              <w:t>Soutenir l’engagement sans réduire les attendus. L’élève reste dans l’activité grammaticale et ne reçoit pas un classement déjà fait.</w:t>
            </w:r>
          </w:p>
        </w:tc>
      </w:tr>
      <w:tr w:rsidR="00E44F6E" w:rsidRPr="006A518A" w14:paraId="1102DB09" w14:textId="77777777">
        <w:trPr>
          <w:jc w:val="center"/>
        </w:trPr>
        <w:tc>
          <w:tcPr>
            <w:tcW w:w="2721"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13A44154" w14:textId="77777777" w:rsidR="00E44F6E" w:rsidRPr="006A518A" w:rsidRDefault="00FA3998">
            <w:pPr>
              <w:spacing w:line="228" w:lineRule="auto"/>
              <w:rPr>
                <w:lang w:val="fr-FR"/>
              </w:rPr>
            </w:pPr>
            <w:r w:rsidRPr="006A518A">
              <w:rPr>
                <w:sz w:val="11"/>
                <w:lang w:val="fr-FR"/>
              </w:rPr>
              <w:t>Difficulté à gérer frustration, erreur, attente ou désaccord avec un pair lors du travail de recherche.</w:t>
            </w:r>
          </w:p>
        </w:tc>
        <w:tc>
          <w:tcPr>
            <w:tcW w:w="2665"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1F6B0185" w14:textId="77777777" w:rsidR="00E44F6E" w:rsidRPr="006A518A" w:rsidRDefault="00FA3998">
            <w:pPr>
              <w:spacing w:line="228" w:lineRule="auto"/>
              <w:rPr>
                <w:lang w:val="fr-FR"/>
              </w:rPr>
            </w:pPr>
            <w:r w:rsidRPr="006A518A">
              <w:rPr>
                <w:sz w:val="11"/>
                <w:lang w:val="fr-FR"/>
              </w:rPr>
              <w:t xml:space="preserve">Besoin d’un cadre relationnel structuré pour apprendre à gérer ses émotions et ses réactions dans l’activité de </w:t>
            </w:r>
            <w:r w:rsidRPr="006A518A">
              <w:rPr>
                <w:sz w:val="11"/>
                <w:lang w:val="fr-FR"/>
              </w:rPr>
              <w:t>coopération.</w:t>
            </w:r>
          </w:p>
        </w:tc>
        <w:tc>
          <w:tcPr>
            <w:tcW w:w="2381"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67260229" w14:textId="77777777" w:rsidR="00E44F6E" w:rsidRPr="006A518A" w:rsidRDefault="00FA3998">
            <w:pPr>
              <w:spacing w:line="228" w:lineRule="auto"/>
              <w:rPr>
                <w:lang w:val="fr-FR"/>
              </w:rPr>
            </w:pPr>
            <w:r w:rsidRPr="006A518A">
              <w:rPr>
                <w:sz w:val="11"/>
                <w:lang w:val="fr-FR"/>
              </w:rPr>
              <w:t>Participer à une activité de tri grammatical en restant engagé dans l’objectif commun.</w:t>
            </w:r>
          </w:p>
        </w:tc>
        <w:tc>
          <w:tcPr>
            <w:tcW w:w="2891"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382DDD99" w14:textId="77777777" w:rsidR="00E44F6E" w:rsidRDefault="00FA3998">
            <w:pPr>
              <w:spacing w:line="228" w:lineRule="auto"/>
            </w:pPr>
            <w:r w:rsidRPr="006A518A">
              <w:rPr>
                <w:sz w:val="11"/>
                <w:lang w:val="fr-FR"/>
              </w:rPr>
              <w:t xml:space="preserve">Attribuer un rôle stable : transformateur / vérificateur / rapporteur. Rappeler le droit à l’erreur. Proposer des phrases de désaccord : « Je ne suis pas d’accord parce que ce mot change », « Vérifions avec une transformation », « Cherchons le critère ». </w:t>
            </w:r>
            <w:r>
              <w:rPr>
                <w:sz w:val="11"/>
              </w:rPr>
              <w:t>Prévoir une aide intermédiaire avant la montée de tension.</w:t>
            </w:r>
          </w:p>
        </w:tc>
        <w:tc>
          <w:tcPr>
            <w:tcW w:w="2324"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529B1657" w14:textId="77777777" w:rsidR="00E44F6E" w:rsidRPr="006A518A" w:rsidRDefault="00FA3998">
            <w:pPr>
              <w:spacing w:line="228" w:lineRule="auto"/>
              <w:rPr>
                <w:lang w:val="fr-FR"/>
              </w:rPr>
            </w:pPr>
            <w:r w:rsidRPr="006A518A">
              <w:rPr>
                <w:sz w:val="11"/>
                <w:lang w:val="fr-FR"/>
              </w:rPr>
              <w:t>Cartes rôles ; pictogrammes d’échange ; ARASAAC ; Picto-Selector ; Cboard si besoin d’aide à la communication.</w:t>
            </w:r>
          </w:p>
        </w:tc>
        <w:tc>
          <w:tcPr>
            <w:tcW w:w="2324"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22B4E6B1" w14:textId="77777777" w:rsidR="00E44F6E" w:rsidRPr="006A518A" w:rsidRDefault="00FA3998">
            <w:pPr>
              <w:spacing w:line="228" w:lineRule="auto"/>
              <w:rPr>
                <w:lang w:val="fr-FR"/>
              </w:rPr>
            </w:pPr>
            <w:r w:rsidRPr="006A518A">
              <w:rPr>
                <w:sz w:val="11"/>
                <w:lang w:val="fr-FR"/>
              </w:rPr>
              <w:t>Maintenir l’élève dans l’activité collective sans l’écarter de l’apprentissage. Le recentrage ne doit pas devenir un retrait de la tâche grammaticale.</w:t>
            </w:r>
          </w:p>
        </w:tc>
      </w:tr>
      <w:tr w:rsidR="00E44F6E" w:rsidRPr="006A518A" w14:paraId="380D92F8" w14:textId="77777777">
        <w:trPr>
          <w:jc w:val="center"/>
        </w:trPr>
        <w:tc>
          <w:tcPr>
            <w:tcW w:w="2721"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3599ADBB" w14:textId="3A4F9926" w:rsidR="00E44F6E" w:rsidRPr="006A518A" w:rsidRDefault="00FA3998">
            <w:pPr>
              <w:spacing w:line="228" w:lineRule="auto"/>
              <w:rPr>
                <w:lang w:val="fr-FR"/>
              </w:rPr>
            </w:pPr>
            <w:r w:rsidRPr="006A518A">
              <w:rPr>
                <w:sz w:val="11"/>
                <w:lang w:val="fr-FR"/>
              </w:rPr>
              <w:t xml:space="preserve">Difficulté de décodage ou d’accès à l’écrit pouvant empêcher l’élève </w:t>
            </w:r>
            <w:r w:rsidR="00120D44">
              <w:rPr>
                <w:sz w:val="11"/>
                <w:lang w:val="fr-FR"/>
              </w:rPr>
              <w:t>de comprendre ce qu’il lit.</w:t>
            </w:r>
          </w:p>
        </w:tc>
        <w:tc>
          <w:tcPr>
            <w:tcW w:w="2665"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63AAA105" w14:textId="77777777" w:rsidR="00E44F6E" w:rsidRPr="006A518A" w:rsidRDefault="00FA3998">
            <w:pPr>
              <w:spacing w:line="228" w:lineRule="auto"/>
              <w:rPr>
                <w:lang w:val="fr-FR"/>
              </w:rPr>
            </w:pPr>
            <w:r w:rsidRPr="006A518A">
              <w:rPr>
                <w:sz w:val="11"/>
                <w:lang w:val="fr-FR"/>
              </w:rPr>
              <w:t>Besoin d’étayage au niveau du décodage pour accéder au sens de ce qui est lu et comprendre ce qui est attendu.</w:t>
            </w:r>
          </w:p>
        </w:tc>
        <w:tc>
          <w:tcPr>
            <w:tcW w:w="2381"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23F01E9A" w14:textId="77777777" w:rsidR="00E44F6E" w:rsidRPr="006A518A" w:rsidRDefault="00FA3998">
            <w:pPr>
              <w:spacing w:line="228" w:lineRule="auto"/>
              <w:rPr>
                <w:lang w:val="fr-FR"/>
              </w:rPr>
            </w:pPr>
            <w:r w:rsidRPr="006A518A">
              <w:rPr>
                <w:sz w:val="11"/>
                <w:lang w:val="fr-FR"/>
              </w:rPr>
              <w:t>Comprendre les phrases supports afin d’observer les variations et de classer les mots.</w:t>
            </w:r>
          </w:p>
        </w:tc>
        <w:tc>
          <w:tcPr>
            <w:tcW w:w="2891"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4DD2AEFE" w14:textId="77777777" w:rsidR="00E44F6E" w:rsidRPr="006A518A" w:rsidRDefault="00FA3998">
            <w:pPr>
              <w:spacing w:line="228" w:lineRule="auto"/>
              <w:rPr>
                <w:lang w:val="fr-FR"/>
              </w:rPr>
            </w:pPr>
            <w:r w:rsidRPr="006A518A">
              <w:rPr>
                <w:sz w:val="11"/>
                <w:lang w:val="fr-FR"/>
              </w:rPr>
              <w:t>Proposer une version audio de la consigne ; utiliser une mise en page aérée ; agrandir les caractères ; limiter le nombre de mots à lire simultanément ; lire collectivement les phrases avant la manipulation ; segmenter visuellement les groupes de mots.</w:t>
            </w:r>
          </w:p>
        </w:tc>
        <w:tc>
          <w:tcPr>
            <w:tcW w:w="2324"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26903731" w14:textId="77777777" w:rsidR="00E44F6E" w:rsidRPr="006A518A" w:rsidRDefault="00FA3998">
            <w:pPr>
              <w:spacing w:line="228" w:lineRule="auto"/>
              <w:rPr>
                <w:lang w:val="fr-FR"/>
              </w:rPr>
            </w:pPr>
            <w:r w:rsidRPr="006A518A">
              <w:rPr>
                <w:sz w:val="11"/>
                <w:lang w:val="fr-FR"/>
              </w:rPr>
              <w:t>LireCouleur ; synthèse vocale ; lecteur immersif ; étiquettes agrandies ; support audio.</w:t>
            </w:r>
          </w:p>
        </w:tc>
        <w:tc>
          <w:tcPr>
            <w:tcW w:w="2324"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05A22261" w14:textId="77777777" w:rsidR="00E44F6E" w:rsidRPr="006A518A" w:rsidRDefault="00FA3998">
            <w:pPr>
              <w:spacing w:line="228" w:lineRule="auto"/>
              <w:rPr>
                <w:lang w:val="fr-FR"/>
              </w:rPr>
            </w:pPr>
            <w:r w:rsidRPr="006A518A">
              <w:rPr>
                <w:sz w:val="11"/>
                <w:lang w:val="fr-FR"/>
              </w:rPr>
              <w:t>Donner accès au support sans supprimer le travail de grammaire. L’aide porte sur l’accès à l’écrit, pas sur le classement à la place de l’élève.</w:t>
            </w:r>
          </w:p>
        </w:tc>
      </w:tr>
      <w:tr w:rsidR="00E44F6E" w:rsidRPr="006A518A" w14:paraId="2CA114A2" w14:textId="77777777">
        <w:trPr>
          <w:jc w:val="center"/>
        </w:trPr>
        <w:tc>
          <w:tcPr>
            <w:tcW w:w="2721"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7BCC029E" w14:textId="77777777" w:rsidR="00E44F6E" w:rsidRPr="006A518A" w:rsidRDefault="00FA3998">
            <w:pPr>
              <w:spacing w:line="228" w:lineRule="auto"/>
              <w:rPr>
                <w:lang w:val="fr-FR"/>
              </w:rPr>
            </w:pPr>
            <w:r w:rsidRPr="006A518A">
              <w:rPr>
                <w:sz w:val="11"/>
                <w:lang w:val="fr-FR"/>
              </w:rPr>
              <w:t xml:space="preserve">Difficulté à traiter </w:t>
            </w:r>
            <w:r w:rsidRPr="006A518A">
              <w:rPr>
                <w:sz w:val="11"/>
                <w:lang w:val="fr-FR"/>
              </w:rPr>
              <w:t>l’implicite de la consigne, l’incertitude de la tâche ou les changements de modalité.</w:t>
            </w:r>
          </w:p>
        </w:tc>
        <w:tc>
          <w:tcPr>
            <w:tcW w:w="2665"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5C8D4F06" w14:textId="1AB32358" w:rsidR="00E44F6E" w:rsidRPr="006A518A" w:rsidRDefault="00FA3998">
            <w:pPr>
              <w:spacing w:line="228" w:lineRule="auto"/>
              <w:rPr>
                <w:lang w:val="fr-FR"/>
              </w:rPr>
            </w:pPr>
            <w:r w:rsidRPr="006A518A">
              <w:rPr>
                <w:sz w:val="11"/>
                <w:lang w:val="fr-FR"/>
              </w:rPr>
              <w:t>Besoin de sécurisation et d’explicitation pour comprendre ce qui est attendu et s’engager dans la tâche</w:t>
            </w:r>
            <w:r w:rsidRPr="006A518A">
              <w:rPr>
                <w:sz w:val="11"/>
                <w:lang w:val="fr-FR"/>
              </w:rPr>
              <w:t>.</w:t>
            </w:r>
          </w:p>
        </w:tc>
        <w:tc>
          <w:tcPr>
            <w:tcW w:w="2381"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341D7B1D" w14:textId="77777777" w:rsidR="00E44F6E" w:rsidRPr="006A518A" w:rsidRDefault="00FA3998">
            <w:pPr>
              <w:spacing w:line="228" w:lineRule="auto"/>
              <w:rPr>
                <w:lang w:val="fr-FR"/>
              </w:rPr>
            </w:pPr>
            <w:r w:rsidRPr="006A518A">
              <w:rPr>
                <w:sz w:val="11"/>
                <w:lang w:val="fr-FR"/>
              </w:rPr>
              <w:t xml:space="preserve">Comprendre la tâche de distinction variable / </w:t>
            </w:r>
            <w:r w:rsidRPr="006A518A">
              <w:rPr>
                <w:sz w:val="11"/>
                <w:lang w:val="fr-FR"/>
              </w:rPr>
              <w:t>invariable et justifier le classement d’un mot.</w:t>
            </w:r>
          </w:p>
        </w:tc>
        <w:tc>
          <w:tcPr>
            <w:tcW w:w="2891"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6A08CA85" w14:textId="77777777" w:rsidR="00E44F6E" w:rsidRPr="006A518A" w:rsidRDefault="00FA3998">
            <w:pPr>
              <w:spacing w:line="228" w:lineRule="auto"/>
              <w:rPr>
                <w:lang w:val="fr-FR"/>
              </w:rPr>
            </w:pPr>
            <w:r w:rsidRPr="006A518A">
              <w:rPr>
                <w:sz w:val="11"/>
                <w:lang w:val="fr-FR"/>
              </w:rPr>
              <w:t>Donner un exemple et un contre-exemple : « chat → chats : le mot varie » ; « dans → dans : le mot ne varie pas ». Afficher l’attendu final : mot classé + classe grammaticale + justification. Faire reformuler la consigne par l’élève avant le travail autonome.</w:t>
            </w:r>
          </w:p>
        </w:tc>
        <w:tc>
          <w:tcPr>
            <w:tcW w:w="2324"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6E4E38FD" w14:textId="77777777" w:rsidR="00E44F6E" w:rsidRPr="006A518A" w:rsidRDefault="00FA3998">
            <w:pPr>
              <w:spacing w:line="228" w:lineRule="auto"/>
              <w:rPr>
                <w:lang w:val="fr-FR"/>
              </w:rPr>
            </w:pPr>
            <w:r w:rsidRPr="006A518A">
              <w:rPr>
                <w:sz w:val="11"/>
                <w:lang w:val="fr-FR"/>
              </w:rPr>
              <w:t>Fiche procédure visuelle ; pictogrammes ; Classroomscreen ; support projeté stable.</w:t>
            </w:r>
          </w:p>
        </w:tc>
        <w:tc>
          <w:tcPr>
            <w:tcW w:w="2324"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49ED3899" w14:textId="77777777" w:rsidR="00E44F6E" w:rsidRPr="006A518A" w:rsidRDefault="00FA3998">
            <w:pPr>
              <w:spacing w:line="228" w:lineRule="auto"/>
              <w:rPr>
                <w:lang w:val="fr-FR"/>
              </w:rPr>
            </w:pPr>
            <w:r w:rsidRPr="006A518A">
              <w:rPr>
                <w:sz w:val="11"/>
                <w:lang w:val="fr-FR"/>
              </w:rPr>
              <w:t>Rendre la tâche lisible sans modifier l’objectif d’apprentissage. L’exemple ne doit pas conduire à une répétition mécanique sans observation réelle.</w:t>
            </w:r>
          </w:p>
        </w:tc>
      </w:tr>
      <w:tr w:rsidR="00E44F6E" w:rsidRPr="006A518A" w14:paraId="050E9015" w14:textId="77777777">
        <w:trPr>
          <w:jc w:val="center"/>
        </w:trPr>
        <w:tc>
          <w:tcPr>
            <w:tcW w:w="2721"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3AA15688" w14:textId="77777777" w:rsidR="00E44F6E" w:rsidRPr="006A518A" w:rsidRDefault="00FA3998">
            <w:pPr>
              <w:spacing w:line="228" w:lineRule="auto"/>
              <w:rPr>
                <w:lang w:val="fr-FR"/>
              </w:rPr>
            </w:pPr>
            <w:r w:rsidRPr="006A518A">
              <w:rPr>
                <w:sz w:val="11"/>
                <w:lang w:val="fr-FR"/>
              </w:rPr>
              <w:t>Difficulté de planification et de traitement des informations pouvant faire écran à l’apprentissage visé.</w:t>
            </w:r>
          </w:p>
        </w:tc>
        <w:tc>
          <w:tcPr>
            <w:tcW w:w="2665"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5A81646A" w14:textId="401FDF7E" w:rsidR="00E44F6E" w:rsidRPr="006A518A" w:rsidRDefault="00FA3998">
            <w:pPr>
              <w:spacing w:line="228" w:lineRule="auto"/>
              <w:rPr>
                <w:lang w:val="fr-FR"/>
              </w:rPr>
            </w:pPr>
            <w:r w:rsidRPr="006A518A">
              <w:rPr>
                <w:sz w:val="11"/>
                <w:lang w:val="fr-FR"/>
              </w:rPr>
              <w:t xml:space="preserve">Besoin de soutien procédural pour organiser l’observation, la transformation et le classement sans perdre </w:t>
            </w:r>
            <w:r w:rsidRPr="006A518A">
              <w:rPr>
                <w:sz w:val="11"/>
                <w:lang w:val="fr-FR"/>
              </w:rPr>
              <w:t xml:space="preserve">l’objectif </w:t>
            </w:r>
            <w:r w:rsidR="00120D44">
              <w:rPr>
                <w:sz w:val="11"/>
                <w:lang w:val="fr-FR"/>
              </w:rPr>
              <w:t>de l’activité</w:t>
            </w:r>
            <w:r w:rsidRPr="006A518A">
              <w:rPr>
                <w:sz w:val="11"/>
                <w:lang w:val="fr-FR"/>
              </w:rPr>
              <w:t>.</w:t>
            </w:r>
          </w:p>
        </w:tc>
        <w:tc>
          <w:tcPr>
            <w:tcW w:w="2381"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30F61B83" w14:textId="77777777" w:rsidR="00E44F6E" w:rsidRPr="006A518A" w:rsidRDefault="00FA3998">
            <w:pPr>
              <w:spacing w:line="228" w:lineRule="auto"/>
              <w:rPr>
                <w:lang w:val="fr-FR"/>
              </w:rPr>
            </w:pPr>
            <w:r w:rsidRPr="006A518A">
              <w:rPr>
                <w:sz w:val="11"/>
                <w:lang w:val="fr-FR"/>
              </w:rPr>
              <w:t>Distinguer les classes grammaticales variables et invariables en appliquant une procédure de vérification.</w:t>
            </w:r>
          </w:p>
        </w:tc>
        <w:tc>
          <w:tcPr>
            <w:tcW w:w="2891"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6C8A44BB" w14:textId="77777777" w:rsidR="00E44F6E" w:rsidRPr="006A518A" w:rsidRDefault="00FA3998">
            <w:pPr>
              <w:spacing w:line="228" w:lineRule="auto"/>
              <w:rPr>
                <w:lang w:val="fr-FR"/>
              </w:rPr>
            </w:pPr>
            <w:r w:rsidRPr="006A518A">
              <w:rPr>
                <w:sz w:val="11"/>
                <w:lang w:val="fr-FR"/>
              </w:rPr>
              <w:t>Proposer une carte procédure individualisée : 1. Je choisis un mot ; 2. Je transforme la phrase ; 3. Je regarde si le mot change ; 4. Je cherche sa classe ; 5. Je classe variable ou invariable ; 6. Je justifie. Fournir un tableau partiellement complété.</w:t>
            </w:r>
          </w:p>
        </w:tc>
        <w:tc>
          <w:tcPr>
            <w:tcW w:w="2324"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0F7BB977" w14:textId="77777777" w:rsidR="00E44F6E" w:rsidRPr="006A518A" w:rsidRDefault="00FA3998">
            <w:pPr>
              <w:spacing w:line="228" w:lineRule="auto"/>
              <w:rPr>
                <w:lang w:val="fr-FR"/>
              </w:rPr>
            </w:pPr>
            <w:r w:rsidRPr="006A518A">
              <w:rPr>
                <w:sz w:val="11"/>
                <w:lang w:val="fr-FR"/>
              </w:rPr>
              <w:t>Carte procédure plastifiée ; tableau numérique pré-structuré ; traitement de texte avec cases ; carte mentale guidée.</w:t>
            </w:r>
          </w:p>
        </w:tc>
        <w:tc>
          <w:tcPr>
            <w:tcW w:w="2324"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1886C3B4" w14:textId="77777777" w:rsidR="00E44F6E" w:rsidRPr="006A518A" w:rsidRDefault="00FA3998">
            <w:pPr>
              <w:spacing w:line="228" w:lineRule="auto"/>
              <w:rPr>
                <w:lang w:val="fr-FR"/>
              </w:rPr>
            </w:pPr>
            <w:r w:rsidRPr="006A518A">
              <w:rPr>
                <w:sz w:val="11"/>
                <w:lang w:val="fr-FR"/>
              </w:rPr>
              <w:t>L’enseignant ne fait pas à la place de l’élève. Il renvoie à l’outil : « Quelle étape dois-tu vérifier ? » afin de soutenir l’autorégulation.</w:t>
            </w:r>
          </w:p>
        </w:tc>
      </w:tr>
      <w:tr w:rsidR="00E44F6E" w:rsidRPr="006A518A" w14:paraId="7860552C" w14:textId="77777777">
        <w:trPr>
          <w:jc w:val="center"/>
        </w:trPr>
        <w:tc>
          <w:tcPr>
            <w:tcW w:w="2721"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1ABA383E" w14:textId="449BA4CC" w:rsidR="00E44F6E" w:rsidRPr="006A518A" w:rsidRDefault="00FA3998">
            <w:pPr>
              <w:spacing w:line="228" w:lineRule="auto"/>
              <w:rPr>
                <w:lang w:val="fr-FR"/>
              </w:rPr>
            </w:pPr>
            <w:r w:rsidRPr="006A518A">
              <w:rPr>
                <w:sz w:val="11"/>
                <w:lang w:val="fr-FR"/>
              </w:rPr>
              <w:t>Difficulté de mémoire de travail pouvant entraîner l’oubli</w:t>
            </w:r>
            <w:r w:rsidRPr="006A518A">
              <w:rPr>
                <w:sz w:val="11"/>
                <w:lang w:val="fr-FR"/>
              </w:rPr>
              <w:t xml:space="preserve">, des critères ou des transformations à </w:t>
            </w:r>
            <w:r w:rsidRPr="006A518A">
              <w:rPr>
                <w:sz w:val="11"/>
                <w:lang w:val="fr-FR"/>
              </w:rPr>
              <w:t>effectuer.</w:t>
            </w:r>
          </w:p>
        </w:tc>
        <w:tc>
          <w:tcPr>
            <w:tcW w:w="2665"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750C685B" w14:textId="4BFB0C2A" w:rsidR="00E44F6E" w:rsidRPr="006A518A" w:rsidRDefault="00FA3998">
            <w:pPr>
              <w:spacing w:line="228" w:lineRule="auto"/>
              <w:rPr>
                <w:lang w:val="fr-FR"/>
              </w:rPr>
            </w:pPr>
            <w:r w:rsidRPr="006A518A">
              <w:rPr>
                <w:sz w:val="11"/>
                <w:lang w:val="fr-FR"/>
              </w:rPr>
              <w:t xml:space="preserve">Besoin de soutien mnésique pour conserver les informations utiles et vérifier progressivement </w:t>
            </w:r>
            <w:r w:rsidR="00120D44">
              <w:rPr>
                <w:sz w:val="11"/>
                <w:lang w:val="fr-FR"/>
              </w:rPr>
              <w:t>ce qui est réalisé.</w:t>
            </w:r>
          </w:p>
        </w:tc>
        <w:tc>
          <w:tcPr>
            <w:tcW w:w="2381"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780C4FFC" w14:textId="77777777" w:rsidR="00E44F6E" w:rsidRPr="006A518A" w:rsidRDefault="00FA3998">
            <w:pPr>
              <w:spacing w:line="228" w:lineRule="auto"/>
              <w:rPr>
                <w:lang w:val="fr-FR"/>
              </w:rPr>
            </w:pPr>
            <w:r w:rsidRPr="006A518A">
              <w:rPr>
                <w:sz w:val="11"/>
                <w:lang w:val="fr-FR"/>
              </w:rPr>
              <w:t>Stabiliser les critères de distinction entre mots variables et mots invariables.</w:t>
            </w:r>
          </w:p>
        </w:tc>
        <w:tc>
          <w:tcPr>
            <w:tcW w:w="2891"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0B656A2A" w14:textId="77777777" w:rsidR="00E44F6E" w:rsidRPr="006A518A" w:rsidRDefault="00FA3998">
            <w:pPr>
              <w:spacing w:line="228" w:lineRule="auto"/>
              <w:rPr>
                <w:lang w:val="fr-FR"/>
              </w:rPr>
            </w:pPr>
            <w:r w:rsidRPr="006A518A">
              <w:rPr>
                <w:sz w:val="11"/>
                <w:lang w:val="fr-FR"/>
              </w:rPr>
              <w:t>Laisser visibles les exemples de référence ; proposer une fiche mémo « variable = peut changer / invariable = ne change pas » ; permettre à l’élève de cocher les étapes réalisées ; fournir une trace intermédiaire avec exemples par classe grammaticale.</w:t>
            </w:r>
          </w:p>
        </w:tc>
        <w:tc>
          <w:tcPr>
            <w:tcW w:w="2324"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4CA68B39" w14:textId="77777777" w:rsidR="00E44F6E" w:rsidRPr="006A518A" w:rsidRDefault="00FA3998">
            <w:pPr>
              <w:spacing w:line="228" w:lineRule="auto"/>
              <w:rPr>
                <w:lang w:val="fr-FR"/>
              </w:rPr>
            </w:pPr>
            <w:r w:rsidRPr="006A518A">
              <w:rPr>
                <w:sz w:val="11"/>
                <w:lang w:val="fr-FR"/>
              </w:rPr>
              <w:t>Affichage collectif ; fiche mémo individuelle ; photo de la trace construite ; cahier numérique ; carte mentale.</w:t>
            </w:r>
          </w:p>
        </w:tc>
        <w:tc>
          <w:tcPr>
            <w:tcW w:w="2324"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2C37EBDD" w14:textId="77777777" w:rsidR="00E44F6E" w:rsidRPr="006A518A" w:rsidRDefault="00FA3998">
            <w:pPr>
              <w:spacing w:line="228" w:lineRule="auto"/>
              <w:rPr>
                <w:lang w:val="fr-FR"/>
              </w:rPr>
            </w:pPr>
            <w:r w:rsidRPr="006A518A">
              <w:rPr>
                <w:sz w:val="11"/>
                <w:lang w:val="fr-FR"/>
              </w:rPr>
              <w:t>L’aide soutient la récupération des critères mais doit progressivement être allégée pour favoriser l’autonomie grammaticale.</w:t>
            </w:r>
          </w:p>
        </w:tc>
      </w:tr>
      <w:tr w:rsidR="00E44F6E" w:rsidRPr="006A518A" w14:paraId="736BECCA" w14:textId="77777777">
        <w:trPr>
          <w:jc w:val="center"/>
        </w:trPr>
        <w:tc>
          <w:tcPr>
            <w:tcW w:w="2721"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22B07BA9" w14:textId="48A72AAC" w:rsidR="00E44F6E" w:rsidRPr="006A518A" w:rsidRDefault="00FA3998">
            <w:pPr>
              <w:spacing w:line="228" w:lineRule="auto"/>
              <w:rPr>
                <w:lang w:val="fr-FR"/>
              </w:rPr>
            </w:pPr>
            <w:r w:rsidRPr="006A518A">
              <w:rPr>
                <w:sz w:val="11"/>
                <w:lang w:val="fr-FR"/>
              </w:rPr>
              <w:t xml:space="preserve">Difficulté à verbaliser ou justifier la procédure malgré une </w:t>
            </w:r>
            <w:r w:rsidRPr="006A518A">
              <w:rPr>
                <w:sz w:val="11"/>
                <w:lang w:val="fr-FR"/>
              </w:rPr>
              <w:t xml:space="preserve">réussite partielle dans </w:t>
            </w:r>
            <w:r w:rsidR="00120D44">
              <w:rPr>
                <w:sz w:val="11"/>
                <w:lang w:val="fr-FR"/>
              </w:rPr>
              <w:t>l’activité.</w:t>
            </w:r>
          </w:p>
        </w:tc>
        <w:tc>
          <w:tcPr>
            <w:tcW w:w="2665"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6784D3D7" w14:textId="77777777" w:rsidR="00E44F6E" w:rsidRPr="006A518A" w:rsidRDefault="00FA3998">
            <w:pPr>
              <w:spacing w:line="228" w:lineRule="auto"/>
              <w:rPr>
                <w:lang w:val="fr-FR"/>
              </w:rPr>
            </w:pPr>
            <w:r w:rsidRPr="006A518A">
              <w:rPr>
                <w:sz w:val="11"/>
                <w:lang w:val="fr-FR"/>
              </w:rPr>
              <w:t>Besoin de soutien langagier et procédural pour formaliser la démarche utilisée et rendre la compréhension observable.</w:t>
            </w:r>
          </w:p>
        </w:tc>
        <w:tc>
          <w:tcPr>
            <w:tcW w:w="2381"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6DBFC9F3" w14:textId="77777777" w:rsidR="00E44F6E" w:rsidRPr="006A518A" w:rsidRDefault="00FA3998">
            <w:pPr>
              <w:spacing w:line="228" w:lineRule="auto"/>
              <w:rPr>
                <w:lang w:val="fr-FR"/>
              </w:rPr>
            </w:pPr>
            <w:r w:rsidRPr="006A518A">
              <w:rPr>
                <w:sz w:val="11"/>
                <w:lang w:val="fr-FR"/>
              </w:rPr>
              <w:t>Justifier le classement d’un mot comme variable ou invariable à partir d’un critère grammatical.</w:t>
            </w:r>
          </w:p>
        </w:tc>
        <w:tc>
          <w:tcPr>
            <w:tcW w:w="2891"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71B3703A" w14:textId="77777777" w:rsidR="00E44F6E" w:rsidRDefault="00FA3998">
            <w:pPr>
              <w:spacing w:line="228" w:lineRule="auto"/>
            </w:pPr>
            <w:r w:rsidRPr="006A518A">
              <w:rPr>
                <w:sz w:val="11"/>
                <w:lang w:val="fr-FR"/>
              </w:rPr>
              <w:t xml:space="preserve">Proposer des phrases à compléter : « Ce mot est variable parce qu’il peut changer en… » ; « Ce mot est invariable parce qu’il reste identique quand… » ; « Je le classe dans la classe des… car… ». </w:t>
            </w:r>
            <w:r>
              <w:rPr>
                <w:sz w:val="11"/>
              </w:rPr>
              <w:t>Autoriser une justification orale enregistrée avant la trace écrite.</w:t>
            </w:r>
          </w:p>
        </w:tc>
        <w:tc>
          <w:tcPr>
            <w:tcW w:w="2324"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0BE55224" w14:textId="77777777" w:rsidR="00E44F6E" w:rsidRPr="006A518A" w:rsidRDefault="00FA3998">
            <w:pPr>
              <w:spacing w:line="228" w:lineRule="auto"/>
              <w:rPr>
                <w:lang w:val="fr-FR"/>
              </w:rPr>
            </w:pPr>
            <w:r w:rsidRPr="006A518A">
              <w:rPr>
                <w:sz w:val="11"/>
                <w:lang w:val="fr-FR"/>
              </w:rPr>
              <w:t>Enregistreur audio ; Vocaroo ; banque de formulations ; étiquettes justificatives ; dictée vocale.</w:t>
            </w:r>
          </w:p>
        </w:tc>
        <w:tc>
          <w:tcPr>
            <w:tcW w:w="2324"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778CE64C" w14:textId="77777777" w:rsidR="00E44F6E" w:rsidRPr="006A518A" w:rsidRDefault="00FA3998">
            <w:pPr>
              <w:spacing w:line="228" w:lineRule="auto"/>
              <w:rPr>
                <w:lang w:val="fr-FR"/>
              </w:rPr>
            </w:pPr>
            <w:r w:rsidRPr="006A518A">
              <w:rPr>
                <w:sz w:val="11"/>
                <w:lang w:val="fr-FR"/>
              </w:rPr>
              <w:t>La justification doit rester liée au raisonnement réel de l’élève. L’objectif n’est pas de réciter une phrase modèle, mais d’expliciter le critère compris.</w:t>
            </w:r>
          </w:p>
        </w:tc>
      </w:tr>
      <w:tr w:rsidR="00E44F6E" w14:paraId="7CB63486" w14:textId="77777777">
        <w:trPr>
          <w:jc w:val="center"/>
        </w:trPr>
        <w:tc>
          <w:tcPr>
            <w:tcW w:w="2721"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0E67F2E7" w14:textId="7BC05EE1" w:rsidR="00E44F6E" w:rsidRPr="006A518A" w:rsidRDefault="00FA3998">
            <w:pPr>
              <w:spacing w:line="228" w:lineRule="auto"/>
              <w:rPr>
                <w:lang w:val="fr-FR"/>
              </w:rPr>
            </w:pPr>
            <w:r w:rsidRPr="006A518A">
              <w:rPr>
                <w:sz w:val="11"/>
                <w:lang w:val="fr-FR"/>
              </w:rPr>
              <w:t xml:space="preserve">Difficulté langagière durable ou manque de connaissances </w:t>
            </w:r>
            <w:r w:rsidRPr="006A518A">
              <w:rPr>
                <w:sz w:val="11"/>
                <w:lang w:val="fr-FR"/>
              </w:rPr>
              <w:t>l</w:t>
            </w:r>
            <w:r w:rsidRPr="006A518A">
              <w:rPr>
                <w:sz w:val="11"/>
                <w:lang w:val="fr-FR"/>
              </w:rPr>
              <w:t>exicales</w:t>
            </w:r>
            <w:r w:rsidRPr="006A518A">
              <w:rPr>
                <w:sz w:val="11"/>
                <w:lang w:val="fr-FR"/>
              </w:rPr>
              <w:t xml:space="preserve"> pouvant empêcher l’élève de comprendre les mots ou les phrases</w:t>
            </w:r>
            <w:r w:rsidRPr="006A518A">
              <w:rPr>
                <w:sz w:val="11"/>
                <w:lang w:val="fr-FR"/>
              </w:rPr>
              <w:t>.</w:t>
            </w:r>
          </w:p>
        </w:tc>
        <w:tc>
          <w:tcPr>
            <w:tcW w:w="2665"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44DE4296" w14:textId="07994EAD" w:rsidR="00E44F6E" w:rsidRPr="006A518A" w:rsidRDefault="00FA3998">
            <w:pPr>
              <w:spacing w:line="228" w:lineRule="auto"/>
              <w:rPr>
                <w:lang w:val="fr-FR"/>
              </w:rPr>
            </w:pPr>
            <w:r w:rsidRPr="006A518A">
              <w:rPr>
                <w:sz w:val="11"/>
                <w:lang w:val="fr-FR"/>
              </w:rPr>
              <w:t xml:space="preserve">Besoin </w:t>
            </w:r>
            <w:r>
              <w:rPr>
                <w:sz w:val="11"/>
                <w:lang w:val="fr-FR"/>
              </w:rPr>
              <w:t>d’étayage</w:t>
            </w:r>
            <w:r w:rsidRPr="006A518A">
              <w:rPr>
                <w:sz w:val="11"/>
                <w:lang w:val="fr-FR"/>
              </w:rPr>
              <w:t xml:space="preserve"> de la mémoire sémantique pour accéder au sens des phrases</w:t>
            </w:r>
            <w:r w:rsidR="00120D44">
              <w:rPr>
                <w:sz w:val="11"/>
                <w:lang w:val="fr-FR"/>
              </w:rPr>
              <w:t xml:space="preserve"> à traiter</w:t>
            </w:r>
            <w:r w:rsidRPr="006A518A">
              <w:rPr>
                <w:sz w:val="11"/>
                <w:lang w:val="fr-FR"/>
              </w:rPr>
              <w:t>.</w:t>
            </w:r>
          </w:p>
        </w:tc>
        <w:tc>
          <w:tcPr>
            <w:tcW w:w="2381"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1DAD56F3" w14:textId="77777777" w:rsidR="00E44F6E" w:rsidRPr="006A518A" w:rsidRDefault="00FA3998">
            <w:pPr>
              <w:spacing w:line="228" w:lineRule="auto"/>
              <w:rPr>
                <w:lang w:val="fr-FR"/>
              </w:rPr>
            </w:pPr>
            <w:r w:rsidRPr="006A518A">
              <w:rPr>
                <w:sz w:val="11"/>
                <w:lang w:val="fr-FR"/>
              </w:rPr>
              <w:t>Comprendre les phrases supports afin de distinguer les classes grammaticales variables et invariables.</w:t>
            </w:r>
          </w:p>
        </w:tc>
        <w:tc>
          <w:tcPr>
            <w:tcW w:w="2891"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1DED75AE" w14:textId="77777777" w:rsidR="00E44F6E" w:rsidRPr="006A518A" w:rsidRDefault="00FA3998">
            <w:pPr>
              <w:spacing w:line="228" w:lineRule="auto"/>
              <w:rPr>
                <w:lang w:val="fr-FR"/>
              </w:rPr>
            </w:pPr>
            <w:r w:rsidRPr="006A518A">
              <w:rPr>
                <w:sz w:val="11"/>
                <w:lang w:val="fr-FR"/>
              </w:rPr>
              <w:t>Choisir un corpus avec vocabulaire accessible ; expliquer brièvement les mots indispensables ; reformuler oralement les phrases ; associer certains mots à une image si nécessaire ; éviter que la difficulté lexicale masque la notion grammaticale travaillée.</w:t>
            </w:r>
          </w:p>
        </w:tc>
        <w:tc>
          <w:tcPr>
            <w:tcW w:w="2324"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39C8600A" w14:textId="77777777" w:rsidR="00E44F6E" w:rsidRPr="006A518A" w:rsidRDefault="00FA3998">
            <w:pPr>
              <w:spacing w:line="228" w:lineRule="auto"/>
              <w:rPr>
                <w:lang w:val="fr-FR"/>
              </w:rPr>
            </w:pPr>
            <w:r w:rsidRPr="006A518A">
              <w:rPr>
                <w:sz w:val="11"/>
                <w:lang w:val="fr-FR"/>
              </w:rPr>
              <w:t>Banque d’images ; dictionnaire numérique accompagné ; imagier ; support projeté ; synthèse vocale.</w:t>
            </w:r>
          </w:p>
        </w:tc>
        <w:tc>
          <w:tcPr>
            <w:tcW w:w="2324"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57193294" w14:textId="77777777" w:rsidR="00E44F6E" w:rsidRDefault="00FA3998">
            <w:pPr>
              <w:spacing w:line="228" w:lineRule="auto"/>
            </w:pPr>
            <w:r w:rsidRPr="006A518A">
              <w:rPr>
                <w:sz w:val="11"/>
                <w:lang w:val="fr-FR"/>
              </w:rPr>
              <w:t xml:space="preserve">L’aide lexicale soutient l’accès au corpus ; elle ne transforme pas la tâche en activité de vocabulaire. </w:t>
            </w:r>
            <w:r>
              <w:rPr>
                <w:sz w:val="11"/>
              </w:rPr>
              <w:t>L’élève doit rester engagé dans l’observation grammaticale.</w:t>
            </w:r>
          </w:p>
        </w:tc>
      </w:tr>
      <w:tr w:rsidR="00E44F6E" w:rsidRPr="006A518A" w14:paraId="2D1B8666" w14:textId="77777777">
        <w:trPr>
          <w:jc w:val="center"/>
        </w:trPr>
        <w:tc>
          <w:tcPr>
            <w:tcW w:w="2721"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7509F3EF" w14:textId="77777777" w:rsidR="00E44F6E" w:rsidRPr="006A518A" w:rsidRDefault="00FA3998">
            <w:pPr>
              <w:spacing w:line="228" w:lineRule="auto"/>
              <w:rPr>
                <w:lang w:val="fr-FR"/>
              </w:rPr>
            </w:pPr>
            <w:r w:rsidRPr="006A518A">
              <w:rPr>
                <w:sz w:val="11"/>
                <w:lang w:val="fr-FR"/>
              </w:rPr>
              <w:t>Difficulté motrice ou praxique pour manipuler, copier, organiser ou annoter les étiquettes et tableaux.</w:t>
            </w:r>
          </w:p>
        </w:tc>
        <w:tc>
          <w:tcPr>
            <w:tcW w:w="2665"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19E01063" w14:textId="23746879" w:rsidR="00E44F6E" w:rsidRPr="006A518A" w:rsidRDefault="00FA3998">
            <w:pPr>
              <w:spacing w:line="228" w:lineRule="auto"/>
              <w:rPr>
                <w:lang w:val="fr-FR"/>
              </w:rPr>
            </w:pPr>
            <w:r w:rsidRPr="006A518A">
              <w:rPr>
                <w:sz w:val="11"/>
                <w:lang w:val="fr-FR"/>
              </w:rPr>
              <w:t xml:space="preserve">Besoin d’un support matériel adapté pour </w:t>
            </w:r>
            <w:r w:rsidRPr="006A518A">
              <w:rPr>
                <w:sz w:val="11"/>
                <w:lang w:val="fr-FR"/>
              </w:rPr>
              <w:t>accéder à l’activité de manipulation et de classement</w:t>
            </w:r>
            <w:r w:rsidRPr="006A518A">
              <w:rPr>
                <w:sz w:val="11"/>
                <w:lang w:val="fr-FR"/>
              </w:rPr>
              <w:t>.</w:t>
            </w:r>
          </w:p>
        </w:tc>
        <w:tc>
          <w:tcPr>
            <w:tcW w:w="2381"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43E1637B" w14:textId="77777777" w:rsidR="00E44F6E" w:rsidRPr="006A518A" w:rsidRDefault="00FA3998">
            <w:pPr>
              <w:spacing w:line="228" w:lineRule="auto"/>
              <w:rPr>
                <w:lang w:val="fr-FR"/>
              </w:rPr>
            </w:pPr>
            <w:r w:rsidRPr="006A518A">
              <w:rPr>
                <w:sz w:val="11"/>
                <w:lang w:val="fr-FR"/>
              </w:rPr>
              <w:t>Utiliser les supports pour observer, classer et justifier les classes grammaticales.</w:t>
            </w:r>
          </w:p>
        </w:tc>
        <w:tc>
          <w:tcPr>
            <w:tcW w:w="2891"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38B24465" w14:textId="77777777" w:rsidR="00E44F6E" w:rsidRPr="006A518A" w:rsidRDefault="00FA3998">
            <w:pPr>
              <w:spacing w:line="228" w:lineRule="auto"/>
              <w:rPr>
                <w:lang w:val="fr-FR"/>
              </w:rPr>
            </w:pPr>
            <w:r w:rsidRPr="006A518A">
              <w:rPr>
                <w:sz w:val="11"/>
                <w:lang w:val="fr-FR"/>
              </w:rPr>
              <w:t>Préparer des étiquettes déjà découpées ; proposer des cartes agrandies ; permettre la manipulation numérique plutôt que le découpage ; fournir un tableau pré-structuré à compléter ; réduire la copie sans réduire l’analyse.</w:t>
            </w:r>
          </w:p>
        </w:tc>
        <w:tc>
          <w:tcPr>
            <w:tcW w:w="2324"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29F6A0F2" w14:textId="77777777" w:rsidR="00E44F6E" w:rsidRPr="006A518A" w:rsidRDefault="00FA3998">
            <w:pPr>
              <w:spacing w:line="228" w:lineRule="auto"/>
              <w:rPr>
                <w:lang w:val="fr-FR"/>
              </w:rPr>
            </w:pPr>
            <w:r w:rsidRPr="006A518A">
              <w:rPr>
                <w:sz w:val="11"/>
                <w:lang w:val="fr-FR"/>
              </w:rPr>
              <w:t>Étiquettes aimantées ; tableau numérique ; traitement de texte ; support pré-structuré ; tablette.</w:t>
            </w:r>
          </w:p>
        </w:tc>
        <w:tc>
          <w:tcPr>
            <w:tcW w:w="2324" w:type="dxa"/>
            <w:tcBorders>
              <w:top w:val="single" w:sz="4" w:space="0" w:color="BFBFBF"/>
              <w:left w:val="single" w:sz="4" w:space="0" w:color="BFBFBF"/>
              <w:bottom w:val="single" w:sz="4" w:space="0" w:color="BFBFBF"/>
              <w:right w:val="single" w:sz="4" w:space="0" w:color="BFBFBF"/>
            </w:tcBorders>
            <w:shd w:val="clear" w:color="auto" w:fill="F7FBFE"/>
            <w:tcMar>
              <w:top w:w="60" w:type="dxa"/>
              <w:left w:w="60" w:type="dxa"/>
              <w:bottom w:w="60" w:type="dxa"/>
              <w:right w:w="60" w:type="dxa"/>
            </w:tcMar>
          </w:tcPr>
          <w:p w14:paraId="75893DFA" w14:textId="77777777" w:rsidR="00E44F6E" w:rsidRPr="006A518A" w:rsidRDefault="00FA3998">
            <w:pPr>
              <w:spacing w:line="228" w:lineRule="auto"/>
              <w:rPr>
                <w:lang w:val="fr-FR"/>
              </w:rPr>
            </w:pPr>
            <w:r w:rsidRPr="006A518A">
              <w:rPr>
                <w:sz w:val="11"/>
                <w:lang w:val="fr-FR"/>
              </w:rPr>
              <w:t>L’adaptation porte sur l’accès au support et à l’organisation de la réponse, pas sur la diminution de l’objectif grammatical.</w:t>
            </w:r>
          </w:p>
        </w:tc>
      </w:tr>
      <w:tr w:rsidR="00E44F6E" w14:paraId="42CDAC6D" w14:textId="77777777">
        <w:trPr>
          <w:jc w:val="center"/>
        </w:trPr>
        <w:tc>
          <w:tcPr>
            <w:tcW w:w="2721"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13FFC429" w14:textId="4007D3D4" w:rsidR="00E44F6E" w:rsidRPr="006A518A" w:rsidRDefault="00FA3998">
            <w:pPr>
              <w:spacing w:line="228" w:lineRule="auto"/>
              <w:rPr>
                <w:lang w:val="fr-FR"/>
              </w:rPr>
            </w:pPr>
            <w:r w:rsidRPr="006A518A">
              <w:rPr>
                <w:sz w:val="11"/>
                <w:lang w:val="fr-FR"/>
              </w:rPr>
              <w:t xml:space="preserve">Difficulté de production écrite longue pouvant empêcher l’élève de montrer qu’il sait </w:t>
            </w:r>
            <w:r w:rsidRPr="006A518A">
              <w:rPr>
                <w:sz w:val="11"/>
                <w:lang w:val="fr-FR"/>
              </w:rPr>
              <w:t xml:space="preserve">et </w:t>
            </w:r>
            <w:r>
              <w:rPr>
                <w:sz w:val="11"/>
                <w:lang w:val="fr-FR"/>
              </w:rPr>
              <w:t xml:space="preserve">le </w:t>
            </w:r>
            <w:r w:rsidRPr="006A518A">
              <w:rPr>
                <w:sz w:val="11"/>
                <w:lang w:val="fr-FR"/>
              </w:rPr>
              <w:t>justifier.</w:t>
            </w:r>
          </w:p>
        </w:tc>
        <w:tc>
          <w:tcPr>
            <w:tcW w:w="2665"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561508D9" w14:textId="07565392" w:rsidR="00E44F6E" w:rsidRPr="006A518A" w:rsidRDefault="00FA3998">
            <w:pPr>
              <w:spacing w:line="228" w:lineRule="auto"/>
              <w:rPr>
                <w:lang w:val="fr-FR"/>
              </w:rPr>
            </w:pPr>
            <w:r w:rsidRPr="006A518A">
              <w:rPr>
                <w:sz w:val="11"/>
                <w:lang w:val="fr-FR"/>
              </w:rPr>
              <w:t xml:space="preserve">Besoin d’une modalité de production adaptée pour </w:t>
            </w:r>
            <w:r w:rsidRPr="006A518A">
              <w:rPr>
                <w:sz w:val="11"/>
                <w:lang w:val="fr-FR"/>
              </w:rPr>
              <w:t xml:space="preserve">montrer la compréhension </w:t>
            </w:r>
            <w:r w:rsidRPr="006A518A">
              <w:rPr>
                <w:sz w:val="11"/>
                <w:lang w:val="fr-FR"/>
              </w:rPr>
              <w:t>sans surcharge d’écriture.</w:t>
            </w:r>
          </w:p>
        </w:tc>
        <w:tc>
          <w:tcPr>
            <w:tcW w:w="2381"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00015044" w14:textId="77777777" w:rsidR="00E44F6E" w:rsidRPr="006A518A" w:rsidRDefault="00FA3998">
            <w:pPr>
              <w:spacing w:line="228" w:lineRule="auto"/>
              <w:rPr>
                <w:lang w:val="fr-FR"/>
              </w:rPr>
            </w:pPr>
            <w:r w:rsidRPr="006A518A">
              <w:rPr>
                <w:sz w:val="11"/>
                <w:lang w:val="fr-FR"/>
              </w:rPr>
              <w:t>Classer des mots en variables ou invariables et justifier au moins un choix par un critère.</w:t>
            </w:r>
          </w:p>
        </w:tc>
        <w:tc>
          <w:tcPr>
            <w:tcW w:w="2891"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4D70F59A" w14:textId="77777777" w:rsidR="00E44F6E" w:rsidRPr="006A518A" w:rsidRDefault="00FA3998">
            <w:pPr>
              <w:spacing w:line="228" w:lineRule="auto"/>
              <w:rPr>
                <w:lang w:val="fr-FR"/>
              </w:rPr>
            </w:pPr>
            <w:r w:rsidRPr="006A518A">
              <w:rPr>
                <w:sz w:val="11"/>
                <w:lang w:val="fr-FR"/>
              </w:rPr>
              <w:t>Autoriser une réponse par annotation, manipulation, choix argumenté, justification orale ou tableau à compléter. Proposer des phrases justificatives à trous. Utiliser un document numérique dans lequel l’élève déplace les mots dans la bonne colonne.</w:t>
            </w:r>
          </w:p>
        </w:tc>
        <w:tc>
          <w:tcPr>
            <w:tcW w:w="2324"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018AF7EE" w14:textId="77777777" w:rsidR="00E44F6E" w:rsidRPr="006A518A" w:rsidRDefault="00FA3998">
            <w:pPr>
              <w:spacing w:line="228" w:lineRule="auto"/>
              <w:rPr>
                <w:lang w:val="fr-FR"/>
              </w:rPr>
            </w:pPr>
            <w:r w:rsidRPr="006A518A">
              <w:rPr>
                <w:sz w:val="11"/>
                <w:lang w:val="fr-FR"/>
              </w:rPr>
              <w:t>Traitement de texte ; document à trous ; dictée vocale ; Vocaroo ; étiquettes numériques déplaçables.</w:t>
            </w:r>
          </w:p>
        </w:tc>
        <w:tc>
          <w:tcPr>
            <w:tcW w:w="2324" w:type="dxa"/>
            <w:tcBorders>
              <w:top w:val="single" w:sz="4" w:space="0" w:color="BFBFBF"/>
              <w:left w:val="single" w:sz="4" w:space="0" w:color="BFBFBF"/>
              <w:bottom w:val="single" w:sz="4" w:space="0" w:color="BFBFBF"/>
              <w:right w:val="single" w:sz="4" w:space="0" w:color="BFBFBF"/>
            </w:tcBorders>
            <w:tcMar>
              <w:top w:w="60" w:type="dxa"/>
              <w:left w:w="60" w:type="dxa"/>
              <w:bottom w:w="60" w:type="dxa"/>
              <w:right w:w="60" w:type="dxa"/>
            </w:tcMar>
          </w:tcPr>
          <w:p w14:paraId="4B5624C6" w14:textId="77777777" w:rsidR="00E44F6E" w:rsidRDefault="00FA3998">
            <w:pPr>
              <w:spacing w:line="228" w:lineRule="auto"/>
            </w:pPr>
            <w:r w:rsidRPr="006A518A">
              <w:rPr>
                <w:sz w:val="11"/>
                <w:lang w:val="fr-FR"/>
              </w:rPr>
              <w:t xml:space="preserve">Ne pas confondre allègement de la production écrite et simplification de l’objectif. </w:t>
            </w:r>
            <w:r>
              <w:rPr>
                <w:sz w:val="11"/>
              </w:rPr>
              <w:t>Les critères restent identiques : observer, classer, nommer, justifier.</w:t>
            </w:r>
          </w:p>
        </w:tc>
      </w:tr>
    </w:tbl>
    <w:p w14:paraId="675CB780" w14:textId="77777777" w:rsidR="00E44F6E" w:rsidRDefault="00E44F6E"/>
    <w:p w14:paraId="6AF88489" w14:textId="77777777" w:rsidR="00E44F6E" w:rsidRPr="006A518A" w:rsidRDefault="00FA3998">
      <w:pPr>
        <w:spacing w:after="160"/>
        <w:rPr>
          <w:lang w:val="fr-FR"/>
        </w:rPr>
      </w:pPr>
      <w:r w:rsidRPr="006A518A">
        <w:rPr>
          <w:b/>
          <w:color w:val="7F6000"/>
          <w:sz w:val="19"/>
          <w:lang w:val="fr-FR"/>
        </w:rPr>
        <w:t xml:space="preserve">Point de vigilance M2PA : au niveau 3, l’adaptation ne simplifie pas automatiquement la tâche. </w:t>
      </w:r>
      <w:r w:rsidRPr="006A518A">
        <w:rPr>
          <w:b/>
          <w:color w:val="7F6000"/>
          <w:sz w:val="19"/>
          <w:lang w:val="fr-FR"/>
        </w:rPr>
        <w:t>Elle neutralise un obstacle d’accès pour permettre à l’élève de rester au plus près de l’objectif commun : distinguer les classes grammaticales variables et invariables.</w:t>
      </w:r>
    </w:p>
    <w:sectPr w:rsidR="00E44F6E" w:rsidRPr="006A518A" w:rsidSect="00034616">
      <w:footerReference w:type="default" r:id="rId8"/>
      <w:pgSz w:w="16838" w:h="11906" w:orient="landscape"/>
      <w:pgMar w:top="454" w:right="454" w:bottom="454" w:left="454" w:header="72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54ED3" w14:textId="77777777" w:rsidR="00C90717" w:rsidRDefault="00C90717">
      <w:pPr>
        <w:spacing w:after="0" w:line="240" w:lineRule="auto"/>
      </w:pPr>
      <w:r>
        <w:separator/>
      </w:r>
    </w:p>
  </w:endnote>
  <w:endnote w:type="continuationSeparator" w:id="0">
    <w:p w14:paraId="5C06AFE5" w14:textId="77777777" w:rsidR="00C90717" w:rsidRDefault="00C90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41A36" w14:textId="77777777" w:rsidR="00E44F6E" w:rsidRPr="006A518A" w:rsidRDefault="00FA3998">
    <w:pPr>
      <w:pStyle w:val="Pieddepage"/>
      <w:jc w:val="center"/>
      <w:rPr>
        <w:lang w:val="fr-FR"/>
      </w:rPr>
    </w:pPr>
    <w:r w:rsidRPr="006A518A">
      <w:rPr>
        <w:i/>
        <w:color w:val="666666"/>
        <w:sz w:val="16"/>
        <w:lang w:val="fr-FR"/>
      </w:rPr>
      <w:t>Fiche M2PA – 6e – Grammaire – Classes grammaticales variables et invariables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A3B07" w14:textId="77777777" w:rsidR="00C90717" w:rsidRDefault="00C90717">
      <w:pPr>
        <w:spacing w:after="0" w:line="240" w:lineRule="auto"/>
      </w:pPr>
      <w:r>
        <w:separator/>
      </w:r>
    </w:p>
  </w:footnote>
  <w:footnote w:type="continuationSeparator" w:id="0">
    <w:p w14:paraId="60093CF8" w14:textId="77777777" w:rsidR="00C90717" w:rsidRDefault="00C907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326522540">
    <w:abstractNumId w:val="8"/>
  </w:num>
  <w:num w:numId="2" w16cid:durableId="363141875">
    <w:abstractNumId w:val="6"/>
  </w:num>
  <w:num w:numId="3" w16cid:durableId="1272082595">
    <w:abstractNumId w:val="5"/>
  </w:num>
  <w:num w:numId="4" w16cid:durableId="569998876">
    <w:abstractNumId w:val="4"/>
  </w:num>
  <w:num w:numId="5" w16cid:durableId="1198008270">
    <w:abstractNumId w:val="7"/>
  </w:num>
  <w:num w:numId="6" w16cid:durableId="1889805056">
    <w:abstractNumId w:val="3"/>
  </w:num>
  <w:num w:numId="7" w16cid:durableId="1196577298">
    <w:abstractNumId w:val="2"/>
  </w:num>
  <w:num w:numId="8" w16cid:durableId="1448084510">
    <w:abstractNumId w:val="1"/>
  </w:num>
  <w:num w:numId="9" w16cid:durableId="1103456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0D44"/>
    <w:rsid w:val="0015074B"/>
    <w:rsid w:val="0029639D"/>
    <w:rsid w:val="00326F90"/>
    <w:rsid w:val="006A518A"/>
    <w:rsid w:val="00AA1D8D"/>
    <w:rsid w:val="00B47730"/>
    <w:rsid w:val="00B91858"/>
    <w:rsid w:val="00BC7CFA"/>
    <w:rsid w:val="00BF1DDC"/>
    <w:rsid w:val="00C84584"/>
    <w:rsid w:val="00C90717"/>
    <w:rsid w:val="00CB0664"/>
    <w:rsid w:val="00E44F6E"/>
    <w:rsid w:val="00FA39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2ACB23"/>
  <w14:defaultImageDpi w14:val="300"/>
  <w15:docId w15:val="{5DBE4457-1A44-4685-B190-43312EE41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3848</Words>
  <Characters>21170</Characters>
  <Application>Microsoft Office Word</Application>
  <DocSecurity>0</DocSecurity>
  <Lines>176</Lines>
  <Paragraphs>49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Fiche M2PA – 6e – Distinguer les classes grammaticales variables et invariables</vt:lpstr>
      <vt:lpstr/>
    </vt:vector>
  </TitlesOfParts>
  <Manager/>
  <Company/>
  <LinksUpToDate>false</LinksUpToDate>
  <CharactersWithSpaces>24969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M2PA – 6e – Distinguer les classes grammaticales variables et invariables</dc:title>
  <dc:subject>Français – Grammaire – M2PA</dc:subject>
  <dc:creator>ALEXANDRINE CARRA</dc:creator>
  <cp:keywords/>
  <dc:description>Export Word fidèle de la séance validée.</dc:description>
  <cp:lastModifiedBy>Celine Ryckebusch</cp:lastModifiedBy>
  <cp:revision>4</cp:revision>
  <dcterms:created xsi:type="dcterms:W3CDTF">2026-05-05T12:02:00Z</dcterms:created>
  <dcterms:modified xsi:type="dcterms:W3CDTF">2026-05-05T12:37:00Z</dcterms:modified>
  <cp:category/>
</cp:coreProperties>
</file>