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C9227" w14:textId="77777777" w:rsidR="00CD4E31" w:rsidRPr="00BA0160" w:rsidRDefault="00BF2FFF">
      <w:pPr>
        <w:jc w:val="center"/>
        <w:rPr>
          <w:lang w:val="fr-FR"/>
        </w:rPr>
      </w:pPr>
      <w:r w:rsidRPr="00BA0160">
        <w:rPr>
          <w:b/>
          <w:color w:val="5B3F8C"/>
          <w:sz w:val="36"/>
          <w:lang w:val="fr-FR"/>
        </w:rPr>
        <w:t>Fiche séance M2PA - CE1</w:t>
      </w:r>
    </w:p>
    <w:p w14:paraId="500FD735" w14:textId="77777777" w:rsidR="00CD4E31" w:rsidRPr="00BA0160" w:rsidRDefault="00BF2FFF">
      <w:pPr>
        <w:jc w:val="center"/>
        <w:rPr>
          <w:lang w:val="fr-FR"/>
        </w:rPr>
      </w:pPr>
      <w:r w:rsidRPr="00BA0160">
        <w:rPr>
          <w:b/>
          <w:color w:val="222222"/>
          <w:sz w:val="28"/>
          <w:lang w:val="fr-FR"/>
        </w:rPr>
        <w:t>Orthographe grammaticale</w:t>
      </w:r>
    </w:p>
    <w:p w14:paraId="0ABFDB9B" w14:textId="77777777" w:rsidR="00CD4E31" w:rsidRPr="00BA0160" w:rsidRDefault="00BF2FFF">
      <w:pPr>
        <w:jc w:val="center"/>
        <w:rPr>
          <w:lang w:val="fr-FR"/>
        </w:rPr>
      </w:pPr>
      <w:r w:rsidRPr="00BA0160">
        <w:rPr>
          <w:b/>
          <w:color w:val="222222"/>
          <w:sz w:val="28"/>
          <w:lang w:val="fr-FR"/>
        </w:rPr>
        <w:t>Comprendre l’accord en nombre dans le groupe nominal</w:t>
      </w:r>
    </w:p>
    <w:tbl>
      <w:tblPr>
        <w:tblW w:w="0" w:type="auto"/>
        <w:jc w:val="center"/>
        <w:tblLook w:val="04A0" w:firstRow="1" w:lastRow="0" w:firstColumn="1" w:lastColumn="0" w:noHBand="0" w:noVBand="1"/>
      </w:tblPr>
      <w:tblGrid>
        <w:gridCol w:w="15788"/>
      </w:tblGrid>
      <w:tr w:rsidR="00CD4E31" w:rsidRPr="00BA0160" w14:paraId="48C60506" w14:textId="77777777">
        <w:trPr>
          <w:jc w:val="center"/>
        </w:trPr>
        <w:tc>
          <w:tcPr>
            <w:tcW w:w="15818" w:type="dxa"/>
            <w:tcBorders>
              <w:top w:val="single" w:sz="12" w:space="0" w:color="5B3F8C"/>
              <w:left w:val="single" w:sz="12" w:space="0" w:color="5B3F8C"/>
              <w:bottom w:val="single" w:sz="12" w:space="0" w:color="5B3F8C"/>
              <w:right w:val="single" w:sz="12" w:space="0" w:color="5B3F8C"/>
            </w:tcBorders>
            <w:shd w:val="clear" w:color="auto" w:fill="EDE7F6"/>
            <w:tcMar>
              <w:top w:w="100" w:type="dxa"/>
              <w:left w:w="140" w:type="dxa"/>
              <w:bottom w:w="100" w:type="dxa"/>
              <w:right w:w="140" w:type="dxa"/>
            </w:tcMar>
          </w:tcPr>
          <w:p w14:paraId="7D588A7E" w14:textId="77777777" w:rsidR="00CD4E31" w:rsidRPr="00BA0160" w:rsidRDefault="00BF2FFF">
            <w:pPr>
              <w:rPr>
                <w:lang w:val="fr-FR"/>
              </w:rPr>
            </w:pPr>
            <w:r w:rsidRPr="00BA0160">
              <w:rPr>
                <w:lang w:val="fr-FR"/>
              </w:rPr>
              <w:t xml:space="preserve">Repère M2PA : l’objectif d’apprentissage reste commun. Les niveaux 1, 2 et 3 agissent sur les conditions d’accès, les modalités d’entrée dans la </w:t>
            </w:r>
            <w:r w:rsidRPr="00BA0160">
              <w:rPr>
                <w:lang w:val="fr-FR"/>
              </w:rPr>
              <w:t>tâche et les adaptations ciblées, sans abaisser les critères de réussite. La séance s’appuie sur les principes d’étude de la langue au cycle 2 : observation, manipulation, comparaison, classement, transformation et verbalisation des régularités orthographiques.</w:t>
            </w:r>
          </w:p>
        </w:tc>
      </w:tr>
    </w:tbl>
    <w:p w14:paraId="6FBB9DC1" w14:textId="77777777" w:rsidR="00CD4E31" w:rsidRDefault="00BF2FFF">
      <w:r>
        <w:rPr>
          <w:b/>
          <w:color w:val="5B3F8C"/>
          <w:sz w:val="24"/>
        </w:rPr>
        <w:t xml:space="preserve">1. </w:t>
      </w:r>
      <w:proofErr w:type="spellStart"/>
      <w:r>
        <w:rPr>
          <w:b/>
          <w:color w:val="5B3F8C"/>
          <w:sz w:val="24"/>
        </w:rPr>
        <w:t>Informations</w:t>
      </w:r>
      <w:proofErr w:type="spellEnd"/>
      <w:r>
        <w:rPr>
          <w:b/>
          <w:color w:val="5B3F8C"/>
          <w:sz w:val="24"/>
        </w:rPr>
        <w:t xml:space="preserve"> </w:t>
      </w:r>
      <w:proofErr w:type="spellStart"/>
      <w:r>
        <w:rPr>
          <w:b/>
          <w:color w:val="5B3F8C"/>
          <w:sz w:val="24"/>
        </w:rPr>
        <w:t>générales</w:t>
      </w:r>
      <w:proofErr w:type="spellEnd"/>
    </w:p>
    <w:tbl>
      <w:tblPr>
        <w:tblStyle w:val="Grilledutableau"/>
        <w:tblW w:w="0" w:type="auto"/>
        <w:jc w:val="center"/>
        <w:tblLook w:val="04A0" w:firstRow="1" w:lastRow="0" w:firstColumn="1" w:lastColumn="0" w:noHBand="0" w:noVBand="1"/>
      </w:tblPr>
      <w:tblGrid>
        <w:gridCol w:w="2268"/>
        <w:gridCol w:w="13039"/>
      </w:tblGrid>
      <w:tr w:rsidR="00CD4E31" w14:paraId="01EF3B2C"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0B9FE882" w14:textId="77777777" w:rsidR="00CD4E31" w:rsidRDefault="00BF2FFF">
            <w:proofErr w:type="spellStart"/>
            <w:r>
              <w:rPr>
                <w:b/>
                <w:color w:val="FFFFFF"/>
                <w:sz w:val="17"/>
              </w:rPr>
              <w:t>Rubrique</w:t>
            </w:r>
            <w:proofErr w:type="spellEnd"/>
          </w:p>
        </w:tc>
        <w:tc>
          <w:tcPr>
            <w:tcW w:w="13039"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10A76C37" w14:textId="77777777" w:rsidR="00CD4E31" w:rsidRDefault="00BF2FFF">
            <w:proofErr w:type="spellStart"/>
            <w:r>
              <w:rPr>
                <w:b/>
                <w:color w:val="FFFFFF"/>
                <w:sz w:val="17"/>
              </w:rPr>
              <w:t>Contenu</w:t>
            </w:r>
            <w:proofErr w:type="spellEnd"/>
          </w:p>
        </w:tc>
      </w:tr>
      <w:tr w:rsidR="00CD4E31" w14:paraId="0A58F300"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1BDBB82" w14:textId="77777777" w:rsidR="00CD4E31" w:rsidRDefault="00BF2FFF">
            <w:proofErr w:type="spellStart"/>
            <w:r>
              <w:rPr>
                <w:sz w:val="17"/>
              </w:rPr>
              <w:t>Classe</w:t>
            </w:r>
            <w:proofErr w:type="spellEnd"/>
            <w:r>
              <w:rPr>
                <w:sz w:val="17"/>
              </w:rPr>
              <w:t xml:space="preserve"> / cycle</w:t>
            </w:r>
          </w:p>
        </w:tc>
        <w:tc>
          <w:tcPr>
            <w:tcW w:w="1303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76CF50BA" w14:textId="77777777" w:rsidR="00CD4E31" w:rsidRDefault="00BF2FFF">
            <w:r>
              <w:rPr>
                <w:sz w:val="17"/>
              </w:rPr>
              <w:t>CE1 - cycle 2</w:t>
            </w:r>
          </w:p>
        </w:tc>
      </w:tr>
      <w:tr w:rsidR="00CD4E31" w14:paraId="57CCE6F7"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116EEB32" w14:textId="77777777" w:rsidR="00CD4E31" w:rsidRDefault="00BF2FFF">
            <w:r>
              <w:rPr>
                <w:sz w:val="17"/>
              </w:rPr>
              <w:t>Discipline</w:t>
            </w:r>
          </w:p>
        </w:tc>
        <w:tc>
          <w:tcPr>
            <w:tcW w:w="13039"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741865F" w14:textId="77777777" w:rsidR="00CD4E31" w:rsidRDefault="00BF2FFF">
            <w:r>
              <w:rPr>
                <w:sz w:val="17"/>
              </w:rPr>
              <w:t xml:space="preserve">Français - </w:t>
            </w:r>
            <w:proofErr w:type="spellStart"/>
            <w:r>
              <w:rPr>
                <w:sz w:val="17"/>
              </w:rPr>
              <w:t>orthographe</w:t>
            </w:r>
            <w:proofErr w:type="spellEnd"/>
            <w:r>
              <w:rPr>
                <w:sz w:val="17"/>
              </w:rPr>
              <w:t xml:space="preserve"> </w:t>
            </w:r>
            <w:proofErr w:type="spellStart"/>
            <w:r>
              <w:rPr>
                <w:sz w:val="17"/>
              </w:rPr>
              <w:t>grammaticale</w:t>
            </w:r>
            <w:proofErr w:type="spellEnd"/>
          </w:p>
        </w:tc>
      </w:tr>
      <w:tr w:rsidR="00CD4E31" w:rsidRPr="00BA0160" w14:paraId="087A1F1D"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6AC5869E" w14:textId="77777777" w:rsidR="00CD4E31" w:rsidRDefault="00BF2FFF">
            <w:r>
              <w:rPr>
                <w:sz w:val="17"/>
              </w:rPr>
              <w:t>Notion</w:t>
            </w:r>
          </w:p>
        </w:tc>
        <w:tc>
          <w:tcPr>
            <w:tcW w:w="1303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36CA4306" w14:textId="77777777" w:rsidR="00CD4E31" w:rsidRPr="00BA0160" w:rsidRDefault="00BF2FFF">
            <w:pPr>
              <w:rPr>
                <w:lang w:val="fr-FR"/>
              </w:rPr>
            </w:pPr>
            <w:r w:rsidRPr="00BA0160">
              <w:rPr>
                <w:sz w:val="17"/>
                <w:lang w:val="fr-FR"/>
              </w:rPr>
              <w:t>Comprendre l’accord en nombre dans le groupe nominal simple : déterminant + nom.</w:t>
            </w:r>
          </w:p>
        </w:tc>
      </w:tr>
      <w:tr w:rsidR="00CD4E31" w14:paraId="7BDC6C98"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50085E85" w14:textId="77777777" w:rsidR="00CD4E31" w:rsidRDefault="00BF2FFF">
            <w:r>
              <w:rPr>
                <w:sz w:val="17"/>
              </w:rPr>
              <w:t>Durée / place</w:t>
            </w:r>
          </w:p>
        </w:tc>
        <w:tc>
          <w:tcPr>
            <w:tcW w:w="13039"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C1EFCFD" w14:textId="77777777" w:rsidR="00CD4E31" w:rsidRDefault="00BF2FFF">
            <w:r>
              <w:rPr>
                <w:sz w:val="17"/>
              </w:rPr>
              <w:t xml:space="preserve">45 minutes - </w:t>
            </w:r>
            <w:r>
              <w:rPr>
                <w:sz w:val="17"/>
              </w:rPr>
              <w:t>séance 2 sur 4.</w:t>
            </w:r>
          </w:p>
        </w:tc>
      </w:tr>
      <w:tr w:rsidR="00CD4E31" w:rsidRPr="00BA0160" w14:paraId="10D0484A"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23EF8A1" w14:textId="77777777" w:rsidR="00CD4E31" w:rsidRDefault="00BF2FFF">
            <w:r>
              <w:rPr>
                <w:sz w:val="17"/>
              </w:rPr>
              <w:t xml:space="preserve">Objectif </w:t>
            </w:r>
            <w:proofErr w:type="spellStart"/>
            <w:r>
              <w:rPr>
                <w:sz w:val="17"/>
              </w:rPr>
              <w:t>pédagogique</w:t>
            </w:r>
            <w:proofErr w:type="spellEnd"/>
          </w:p>
        </w:tc>
        <w:tc>
          <w:tcPr>
            <w:tcW w:w="1303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4D52A9A" w14:textId="77777777" w:rsidR="00CD4E31" w:rsidRPr="00BA0160" w:rsidRDefault="00BF2FFF">
            <w:pPr>
              <w:rPr>
                <w:lang w:val="fr-FR"/>
              </w:rPr>
            </w:pPr>
            <w:r w:rsidRPr="00BA0160">
              <w:rPr>
                <w:sz w:val="17"/>
                <w:lang w:val="fr-FR"/>
              </w:rPr>
              <w:t xml:space="preserve">Permettre aux élèves d’observer, de manipuler, de comparer et de transformer des groupes nominaux simples afin de comprendre que le nombre </w:t>
            </w:r>
            <w:proofErr w:type="spellStart"/>
            <w:r w:rsidRPr="00BA0160">
              <w:rPr>
                <w:sz w:val="17"/>
                <w:lang w:val="fr-FR"/>
              </w:rPr>
              <w:t>se</w:t>
            </w:r>
            <w:proofErr w:type="spellEnd"/>
            <w:r w:rsidRPr="00BA0160">
              <w:rPr>
                <w:sz w:val="17"/>
                <w:lang w:val="fr-FR"/>
              </w:rPr>
              <w:t xml:space="preserve"> marque à l’écrit par des indices portés par le déterminant et par le nom.</w:t>
            </w:r>
          </w:p>
        </w:tc>
      </w:tr>
      <w:tr w:rsidR="00CD4E31" w:rsidRPr="00BA0160" w14:paraId="54B8A4D4"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2171F967" w14:textId="77777777" w:rsidR="00CD4E31" w:rsidRDefault="00BF2FFF">
            <w:r>
              <w:rPr>
                <w:sz w:val="17"/>
              </w:rPr>
              <w:t xml:space="preserve">Objectif </w:t>
            </w:r>
            <w:proofErr w:type="spellStart"/>
            <w:r>
              <w:rPr>
                <w:sz w:val="17"/>
              </w:rPr>
              <w:t>d’apprentissage</w:t>
            </w:r>
            <w:proofErr w:type="spellEnd"/>
          </w:p>
        </w:tc>
        <w:tc>
          <w:tcPr>
            <w:tcW w:w="13039"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2C79B8F0" w14:textId="77777777" w:rsidR="00CD4E31" w:rsidRPr="00BA0160" w:rsidRDefault="00BF2FFF">
            <w:pPr>
              <w:rPr>
                <w:lang w:val="fr-FR"/>
              </w:rPr>
            </w:pPr>
            <w:r w:rsidRPr="00BA0160">
              <w:rPr>
                <w:sz w:val="17"/>
                <w:lang w:val="fr-FR"/>
              </w:rPr>
              <w:t>À l’issue de la séance, l’élève sera capable d’identifier si un groupe nominal simple est au singulier ou au pluriel et de marquer le pluriel par un -s sur le nom lorsque la situation l’exige.</w:t>
            </w:r>
          </w:p>
        </w:tc>
      </w:tr>
      <w:tr w:rsidR="00CD4E31" w:rsidRPr="00BA0160" w14:paraId="2DE97562"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4A984A75" w14:textId="77777777" w:rsidR="00CD4E31" w:rsidRDefault="00BF2FFF">
            <w:proofErr w:type="spellStart"/>
            <w:r>
              <w:rPr>
                <w:sz w:val="17"/>
              </w:rPr>
              <w:t>Activité</w:t>
            </w:r>
            <w:proofErr w:type="spellEnd"/>
            <w:r>
              <w:rPr>
                <w:sz w:val="17"/>
              </w:rPr>
              <w:t xml:space="preserve"> support</w:t>
            </w:r>
          </w:p>
        </w:tc>
        <w:tc>
          <w:tcPr>
            <w:tcW w:w="1303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4F6D447E" w14:textId="77777777" w:rsidR="00CD4E31" w:rsidRPr="00BA0160" w:rsidRDefault="00BF2FFF">
            <w:pPr>
              <w:rPr>
                <w:lang w:val="fr-FR"/>
              </w:rPr>
            </w:pPr>
            <w:r w:rsidRPr="00BA0160">
              <w:rPr>
                <w:sz w:val="17"/>
                <w:lang w:val="fr-FR"/>
              </w:rPr>
              <w:t>Situation-problème : à partir d’images représentant un seul élément ou plusieurs éléments, les élèves doivent associer, classer puis transformer des groupes nominaux simples en justifiant les marques écrites utilisées.</w:t>
            </w:r>
          </w:p>
        </w:tc>
      </w:tr>
      <w:tr w:rsidR="00CD4E31" w:rsidRPr="00BA0160" w14:paraId="734A316D"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704901BF" w14:textId="77777777" w:rsidR="00CD4E31" w:rsidRDefault="00BF2FFF">
            <w:r>
              <w:rPr>
                <w:sz w:val="17"/>
              </w:rPr>
              <w:t>Supports</w:t>
            </w:r>
          </w:p>
        </w:tc>
        <w:tc>
          <w:tcPr>
            <w:tcW w:w="13039"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3BD4F1BA" w14:textId="77777777" w:rsidR="00CD4E31" w:rsidRPr="00BA0160" w:rsidRDefault="00BF2FFF">
            <w:pPr>
              <w:rPr>
                <w:lang w:val="fr-FR"/>
              </w:rPr>
            </w:pPr>
            <w:r w:rsidRPr="00BA0160">
              <w:rPr>
                <w:sz w:val="17"/>
                <w:lang w:val="fr-FR"/>
              </w:rPr>
              <w:t xml:space="preserve">Images représentant un seul élément ou plusieurs éléments ; étiquettes de groupes nominaux ; tableau de tri « un seul / plusieurs » ; </w:t>
            </w:r>
            <w:proofErr w:type="gramStart"/>
            <w:r w:rsidRPr="00BA0160">
              <w:rPr>
                <w:sz w:val="17"/>
                <w:lang w:val="fr-FR"/>
              </w:rPr>
              <w:t>étiquettes déterminants</w:t>
            </w:r>
            <w:proofErr w:type="gramEnd"/>
            <w:r w:rsidRPr="00BA0160">
              <w:rPr>
                <w:sz w:val="17"/>
                <w:lang w:val="fr-FR"/>
              </w:rPr>
              <w:t xml:space="preserve"> « un / une / le / la / les / des » ; ardoises ; affichage collectif de procédure.</w:t>
            </w:r>
          </w:p>
        </w:tc>
      </w:tr>
      <w:tr w:rsidR="00CD4E31" w:rsidRPr="00BA0160" w14:paraId="76BBAA9E"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0572008" w14:textId="77777777" w:rsidR="00CD4E31" w:rsidRDefault="00BF2FFF">
            <w:r>
              <w:rPr>
                <w:sz w:val="17"/>
              </w:rPr>
              <w:t>Pré-</w:t>
            </w:r>
            <w:proofErr w:type="spellStart"/>
            <w:r>
              <w:rPr>
                <w:sz w:val="17"/>
              </w:rPr>
              <w:t>requis</w:t>
            </w:r>
            <w:proofErr w:type="spellEnd"/>
          </w:p>
        </w:tc>
        <w:tc>
          <w:tcPr>
            <w:tcW w:w="1303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29748915" w14:textId="77777777" w:rsidR="00CD4E31" w:rsidRPr="00BA0160" w:rsidRDefault="00BF2FFF">
            <w:pPr>
              <w:rPr>
                <w:lang w:val="fr-FR"/>
              </w:rPr>
            </w:pPr>
            <w:r w:rsidRPr="00BA0160">
              <w:rPr>
                <w:sz w:val="17"/>
                <w:lang w:val="fr-FR"/>
              </w:rPr>
              <w:t>Comprendre la différence entre « un seul » et « plusieurs » ; reconnaître le nom dans un groupe nominal simple ; identifier quelques déterminants fréquents ; savoir que certaines marques écrites ne s’entendent pas toujours à l’oral.</w:t>
            </w:r>
          </w:p>
        </w:tc>
      </w:tr>
      <w:tr w:rsidR="00CD4E31" w:rsidRPr="00BA0160" w14:paraId="2B3806DE"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188D5C46" w14:textId="77777777" w:rsidR="00CD4E31" w:rsidRDefault="00BF2FFF">
            <w:r>
              <w:rPr>
                <w:sz w:val="17"/>
              </w:rPr>
              <w:t xml:space="preserve">Obstacles </w:t>
            </w:r>
            <w:proofErr w:type="spellStart"/>
            <w:r>
              <w:rPr>
                <w:sz w:val="17"/>
              </w:rPr>
              <w:t>potentiels</w:t>
            </w:r>
            <w:proofErr w:type="spellEnd"/>
          </w:p>
        </w:tc>
        <w:tc>
          <w:tcPr>
            <w:tcW w:w="13039"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02199A10" w14:textId="77777777" w:rsidR="00CD4E31" w:rsidRPr="00BA0160" w:rsidRDefault="00BF2FFF">
            <w:pPr>
              <w:rPr>
                <w:lang w:val="fr-FR"/>
              </w:rPr>
            </w:pPr>
            <w:r w:rsidRPr="00BA0160">
              <w:rPr>
                <w:sz w:val="17"/>
                <w:lang w:val="fr-FR"/>
              </w:rPr>
              <w:t xml:space="preserve">Se fier uniquement à l’oral ; penser que seul le </w:t>
            </w:r>
            <w:r w:rsidRPr="00BA0160">
              <w:rPr>
                <w:sz w:val="17"/>
                <w:lang w:val="fr-FR"/>
              </w:rPr>
              <w:t>déterminant indique le pluriel ; oublier la marque -s sur le nom ; ajouter un -s de manière mécanique sans lien avec le sens ; confondre observation, copie et transformation.</w:t>
            </w:r>
          </w:p>
        </w:tc>
      </w:tr>
      <w:tr w:rsidR="00CD4E31" w:rsidRPr="00BA0160" w14:paraId="7DF14060"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1F6C4F31" w14:textId="77777777" w:rsidR="00CD4E31" w:rsidRDefault="00BF2FFF">
            <w:proofErr w:type="spellStart"/>
            <w:r>
              <w:rPr>
                <w:sz w:val="17"/>
              </w:rPr>
              <w:t>Critères</w:t>
            </w:r>
            <w:proofErr w:type="spellEnd"/>
            <w:r>
              <w:rPr>
                <w:sz w:val="17"/>
              </w:rPr>
              <w:t xml:space="preserve"> de </w:t>
            </w:r>
            <w:proofErr w:type="spellStart"/>
            <w:r>
              <w:rPr>
                <w:sz w:val="17"/>
              </w:rPr>
              <w:t>réussite</w:t>
            </w:r>
            <w:proofErr w:type="spellEnd"/>
          </w:p>
        </w:tc>
        <w:tc>
          <w:tcPr>
            <w:tcW w:w="1303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1926BB6F" w14:textId="77777777" w:rsidR="00CD4E31" w:rsidRPr="00BA0160" w:rsidRDefault="00BF2FFF">
            <w:pPr>
              <w:rPr>
                <w:lang w:val="fr-FR"/>
              </w:rPr>
            </w:pPr>
            <w:r w:rsidRPr="00BA0160">
              <w:rPr>
                <w:sz w:val="17"/>
                <w:lang w:val="fr-FR"/>
              </w:rPr>
              <w:t>L’élève classe correctement des groupes nominaux au singulier ou au pluriel ; il repère les indices du nombre ; il transforme un groupe nominal simple du singulier au pluriel ; il justifie sa réponse en s’appuyant sur la situation représentée, le déterminant et le nom.</w:t>
            </w:r>
          </w:p>
        </w:tc>
      </w:tr>
    </w:tbl>
    <w:p w14:paraId="2B3FA5C7" w14:textId="77777777" w:rsidR="00CD4E31" w:rsidRDefault="00BF2FFF">
      <w:r>
        <w:rPr>
          <w:b/>
          <w:color w:val="5B3F8C"/>
          <w:sz w:val="24"/>
        </w:rPr>
        <w:t>2. Mini-</w:t>
      </w:r>
      <w:proofErr w:type="spellStart"/>
      <w:r>
        <w:rPr>
          <w:b/>
          <w:color w:val="5B3F8C"/>
          <w:sz w:val="24"/>
        </w:rPr>
        <w:t>séquence</w:t>
      </w:r>
      <w:proofErr w:type="spellEnd"/>
    </w:p>
    <w:tbl>
      <w:tblPr>
        <w:tblStyle w:val="Grilledutableau"/>
        <w:tblW w:w="0" w:type="auto"/>
        <w:jc w:val="center"/>
        <w:tblLook w:val="04A0" w:firstRow="1" w:lastRow="0" w:firstColumn="1" w:lastColumn="0" w:noHBand="0" w:noVBand="1"/>
      </w:tblPr>
      <w:tblGrid>
        <w:gridCol w:w="1701"/>
        <w:gridCol w:w="5102"/>
        <w:gridCol w:w="8504"/>
      </w:tblGrid>
      <w:tr w:rsidR="00CD4E31" w14:paraId="48501783" w14:textId="77777777">
        <w:trPr>
          <w:jc w:val="center"/>
        </w:trPr>
        <w:tc>
          <w:tcPr>
            <w:tcW w:w="1701"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43C7835B" w14:textId="77777777" w:rsidR="00CD4E31" w:rsidRDefault="00BF2FFF">
            <w:r>
              <w:rPr>
                <w:b/>
                <w:color w:val="FFFFFF"/>
                <w:sz w:val="17"/>
              </w:rPr>
              <w:t>Séance</w:t>
            </w:r>
          </w:p>
        </w:tc>
        <w:tc>
          <w:tcPr>
            <w:tcW w:w="5102"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58071F83" w14:textId="77777777" w:rsidR="00CD4E31" w:rsidRDefault="00BF2FFF">
            <w:proofErr w:type="spellStart"/>
            <w:r>
              <w:rPr>
                <w:b/>
                <w:color w:val="FFFFFF"/>
                <w:sz w:val="17"/>
              </w:rPr>
              <w:t>Objet</w:t>
            </w:r>
            <w:proofErr w:type="spellEnd"/>
          </w:p>
        </w:tc>
        <w:tc>
          <w:tcPr>
            <w:tcW w:w="8504"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2450BC2F" w14:textId="77777777" w:rsidR="00CD4E31" w:rsidRDefault="00BF2FFF">
            <w:proofErr w:type="spellStart"/>
            <w:r>
              <w:rPr>
                <w:b/>
                <w:color w:val="FFFFFF"/>
                <w:sz w:val="17"/>
              </w:rPr>
              <w:t>Finalité</w:t>
            </w:r>
            <w:proofErr w:type="spellEnd"/>
          </w:p>
        </w:tc>
      </w:tr>
      <w:tr w:rsidR="00CD4E31" w:rsidRPr="00BA0160" w14:paraId="28BD31A6" w14:textId="77777777">
        <w:trPr>
          <w:jc w:val="center"/>
        </w:trPr>
        <w:tc>
          <w:tcPr>
            <w:tcW w:w="1701"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43A2DE85" w14:textId="77777777" w:rsidR="00CD4E31" w:rsidRDefault="00BF2FFF">
            <w:r>
              <w:rPr>
                <w:sz w:val="16"/>
              </w:rPr>
              <w:t>Séance 1</w:t>
            </w:r>
          </w:p>
        </w:tc>
        <w:tc>
          <w:tcPr>
            <w:tcW w:w="5102"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A3F7DAA" w14:textId="77777777" w:rsidR="00CD4E31" w:rsidRPr="00BA0160" w:rsidRDefault="00BF2FFF">
            <w:pPr>
              <w:rPr>
                <w:lang w:val="fr-FR"/>
              </w:rPr>
            </w:pPr>
            <w:r w:rsidRPr="00BA0160">
              <w:rPr>
                <w:sz w:val="16"/>
                <w:lang w:val="fr-FR"/>
              </w:rPr>
              <w:t>Identifier le nom dans un groupe nominal simple.</w:t>
            </w:r>
          </w:p>
        </w:tc>
        <w:tc>
          <w:tcPr>
            <w:tcW w:w="850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0C4CB6F" w14:textId="77777777" w:rsidR="00CD4E31" w:rsidRPr="00BA0160" w:rsidRDefault="00BF2FFF">
            <w:pPr>
              <w:rPr>
                <w:lang w:val="fr-FR"/>
              </w:rPr>
            </w:pPr>
            <w:r w:rsidRPr="00BA0160">
              <w:rPr>
                <w:sz w:val="16"/>
                <w:lang w:val="fr-FR"/>
              </w:rPr>
              <w:t>Comprendre que le nom est le mot qui désigne ce dont on parle.</w:t>
            </w:r>
          </w:p>
        </w:tc>
      </w:tr>
      <w:tr w:rsidR="00CD4E31" w:rsidRPr="00BA0160" w14:paraId="261A69DE" w14:textId="77777777">
        <w:trPr>
          <w:jc w:val="center"/>
        </w:trPr>
        <w:tc>
          <w:tcPr>
            <w:tcW w:w="1701"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7D267C5A" w14:textId="77777777" w:rsidR="00CD4E31" w:rsidRDefault="00BF2FFF">
            <w:r>
              <w:rPr>
                <w:sz w:val="16"/>
              </w:rPr>
              <w:t>Séance 2</w:t>
            </w:r>
          </w:p>
        </w:tc>
        <w:tc>
          <w:tcPr>
            <w:tcW w:w="5102"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487D7ABC" w14:textId="77777777" w:rsidR="00CD4E31" w:rsidRPr="00BA0160" w:rsidRDefault="00BF2FFF">
            <w:pPr>
              <w:rPr>
                <w:lang w:val="fr-FR"/>
              </w:rPr>
            </w:pPr>
            <w:r w:rsidRPr="00BA0160">
              <w:rPr>
                <w:sz w:val="16"/>
                <w:lang w:val="fr-FR"/>
              </w:rPr>
              <w:t>Comprendre l’accord en nombre dans le groupe nominal simple.</w:t>
            </w:r>
          </w:p>
        </w:tc>
        <w:tc>
          <w:tcPr>
            <w:tcW w:w="850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10DA69D2" w14:textId="77777777" w:rsidR="00CD4E31" w:rsidRPr="00BA0160" w:rsidRDefault="00BF2FFF">
            <w:pPr>
              <w:rPr>
                <w:lang w:val="fr-FR"/>
              </w:rPr>
            </w:pPr>
            <w:r w:rsidRPr="00BA0160">
              <w:rPr>
                <w:sz w:val="16"/>
                <w:lang w:val="fr-FR"/>
              </w:rPr>
              <w:t>Repérer que le pluriel est indiqué par le déterminant et par la marque écrite -s sur le nom.</w:t>
            </w:r>
          </w:p>
        </w:tc>
      </w:tr>
      <w:tr w:rsidR="00CD4E31" w:rsidRPr="00BA0160" w14:paraId="5948EF53" w14:textId="77777777">
        <w:trPr>
          <w:jc w:val="center"/>
        </w:trPr>
        <w:tc>
          <w:tcPr>
            <w:tcW w:w="1701"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E5C358D" w14:textId="77777777" w:rsidR="00CD4E31" w:rsidRDefault="00BF2FFF">
            <w:r>
              <w:rPr>
                <w:sz w:val="16"/>
              </w:rPr>
              <w:t>Séance 3</w:t>
            </w:r>
          </w:p>
        </w:tc>
        <w:tc>
          <w:tcPr>
            <w:tcW w:w="5102"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127F3C24" w14:textId="77777777" w:rsidR="00CD4E31" w:rsidRPr="00BA0160" w:rsidRDefault="00BF2FFF">
            <w:pPr>
              <w:rPr>
                <w:lang w:val="fr-FR"/>
              </w:rPr>
            </w:pPr>
            <w:r w:rsidRPr="00BA0160">
              <w:rPr>
                <w:sz w:val="16"/>
                <w:lang w:val="fr-FR"/>
              </w:rPr>
              <w:t>S’entraîner à transformer des groupes nominaux simples.</w:t>
            </w:r>
          </w:p>
        </w:tc>
        <w:tc>
          <w:tcPr>
            <w:tcW w:w="850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3632E35B" w14:textId="77777777" w:rsidR="00CD4E31" w:rsidRPr="00BA0160" w:rsidRDefault="00BF2FFF">
            <w:pPr>
              <w:rPr>
                <w:lang w:val="fr-FR"/>
              </w:rPr>
            </w:pPr>
            <w:r w:rsidRPr="00BA0160">
              <w:rPr>
                <w:sz w:val="16"/>
                <w:lang w:val="fr-FR"/>
              </w:rPr>
              <w:t>Stabiliser une procédure : observer le sens, choisir le déterminant, modifier le nom, vérifier.</w:t>
            </w:r>
          </w:p>
        </w:tc>
      </w:tr>
      <w:tr w:rsidR="00CD4E31" w:rsidRPr="00BA0160" w14:paraId="4A71A60A" w14:textId="77777777">
        <w:trPr>
          <w:jc w:val="center"/>
        </w:trPr>
        <w:tc>
          <w:tcPr>
            <w:tcW w:w="1701"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5E12381D" w14:textId="77777777" w:rsidR="00CD4E31" w:rsidRDefault="00BF2FFF">
            <w:r>
              <w:rPr>
                <w:sz w:val="16"/>
              </w:rPr>
              <w:t>Séance 4</w:t>
            </w:r>
          </w:p>
        </w:tc>
        <w:tc>
          <w:tcPr>
            <w:tcW w:w="5102"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7BFF9F20" w14:textId="77777777" w:rsidR="00CD4E31" w:rsidRPr="00BA0160" w:rsidRDefault="00BF2FFF">
            <w:pPr>
              <w:rPr>
                <w:lang w:val="fr-FR"/>
              </w:rPr>
            </w:pPr>
            <w:r w:rsidRPr="00BA0160">
              <w:rPr>
                <w:sz w:val="16"/>
                <w:lang w:val="fr-FR"/>
              </w:rPr>
              <w:t>Réinvestir dans une courte production écrite.</w:t>
            </w:r>
          </w:p>
        </w:tc>
        <w:tc>
          <w:tcPr>
            <w:tcW w:w="850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188892BA" w14:textId="77777777" w:rsidR="00CD4E31" w:rsidRPr="00BA0160" w:rsidRDefault="00BF2FFF">
            <w:pPr>
              <w:rPr>
                <w:lang w:val="fr-FR"/>
              </w:rPr>
            </w:pPr>
            <w:r w:rsidRPr="00BA0160">
              <w:rPr>
                <w:sz w:val="16"/>
                <w:lang w:val="fr-FR"/>
              </w:rPr>
              <w:t>Utiliser l’accord en nombre dans des phrases simples et commencer à automatiser le contrôle orthographique.</w:t>
            </w:r>
          </w:p>
        </w:tc>
      </w:tr>
    </w:tbl>
    <w:p w14:paraId="04FB9784" w14:textId="77777777" w:rsidR="00CD4E31" w:rsidRDefault="00BF2FFF">
      <w:r>
        <w:rPr>
          <w:b/>
          <w:color w:val="5B3F8C"/>
          <w:sz w:val="24"/>
        </w:rPr>
        <w:lastRenderedPageBreak/>
        <w:t xml:space="preserve">3. </w:t>
      </w:r>
      <w:proofErr w:type="spellStart"/>
      <w:r>
        <w:rPr>
          <w:b/>
          <w:color w:val="5B3F8C"/>
          <w:sz w:val="24"/>
        </w:rPr>
        <w:t>Déroulé</w:t>
      </w:r>
      <w:proofErr w:type="spellEnd"/>
      <w:r>
        <w:rPr>
          <w:b/>
          <w:color w:val="5B3F8C"/>
          <w:sz w:val="24"/>
        </w:rPr>
        <w:t xml:space="preserve"> </w:t>
      </w:r>
      <w:proofErr w:type="spellStart"/>
      <w:r>
        <w:rPr>
          <w:b/>
          <w:color w:val="5B3F8C"/>
          <w:sz w:val="24"/>
        </w:rPr>
        <w:t>détaillé</w:t>
      </w:r>
      <w:proofErr w:type="spellEnd"/>
      <w:r>
        <w:rPr>
          <w:b/>
          <w:color w:val="5B3F8C"/>
          <w:sz w:val="24"/>
        </w:rPr>
        <w:t xml:space="preserve"> de la séance</w:t>
      </w:r>
    </w:p>
    <w:tbl>
      <w:tblPr>
        <w:tblStyle w:val="Grilledutableau"/>
        <w:tblW w:w="0" w:type="auto"/>
        <w:jc w:val="center"/>
        <w:tblLook w:val="04A0" w:firstRow="1" w:lastRow="0" w:firstColumn="1" w:lastColumn="0" w:noHBand="0" w:noVBand="1"/>
      </w:tblPr>
      <w:tblGrid>
        <w:gridCol w:w="1020"/>
        <w:gridCol w:w="1984"/>
        <w:gridCol w:w="4535"/>
        <w:gridCol w:w="3969"/>
        <w:gridCol w:w="3402"/>
      </w:tblGrid>
      <w:tr w:rsidR="00CD4E31" w14:paraId="2611E0A0" w14:textId="77777777">
        <w:trPr>
          <w:jc w:val="center"/>
        </w:trPr>
        <w:tc>
          <w:tcPr>
            <w:tcW w:w="1020"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42F05A2D" w14:textId="77777777" w:rsidR="00CD4E31" w:rsidRDefault="00BF2FFF">
            <w:r>
              <w:rPr>
                <w:b/>
                <w:color w:val="FFFFFF"/>
                <w:sz w:val="16"/>
              </w:rPr>
              <w:t>Temps</w:t>
            </w:r>
          </w:p>
        </w:tc>
        <w:tc>
          <w:tcPr>
            <w:tcW w:w="1984"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19C0452B" w14:textId="77777777" w:rsidR="00CD4E31" w:rsidRDefault="00BF2FFF">
            <w:r>
              <w:rPr>
                <w:b/>
                <w:color w:val="FFFFFF"/>
                <w:sz w:val="16"/>
              </w:rPr>
              <w:t>Phase</w:t>
            </w:r>
          </w:p>
        </w:tc>
        <w:tc>
          <w:tcPr>
            <w:tcW w:w="4535"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002A4DC7" w14:textId="77777777" w:rsidR="00CD4E31" w:rsidRDefault="00BF2FFF">
            <w:proofErr w:type="spellStart"/>
            <w:r>
              <w:rPr>
                <w:b/>
                <w:color w:val="FFFFFF"/>
                <w:sz w:val="16"/>
              </w:rPr>
              <w:t>Geste</w:t>
            </w:r>
            <w:proofErr w:type="spellEnd"/>
            <w:r>
              <w:rPr>
                <w:b/>
                <w:color w:val="FFFFFF"/>
                <w:sz w:val="16"/>
              </w:rPr>
              <w:t xml:space="preserve"> </w:t>
            </w:r>
            <w:proofErr w:type="spellStart"/>
            <w:r>
              <w:rPr>
                <w:b/>
                <w:color w:val="FFFFFF"/>
                <w:sz w:val="16"/>
              </w:rPr>
              <w:t>enseignant</w:t>
            </w:r>
            <w:proofErr w:type="spellEnd"/>
          </w:p>
        </w:tc>
        <w:tc>
          <w:tcPr>
            <w:tcW w:w="3969"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71F685E2" w14:textId="77777777" w:rsidR="00CD4E31" w:rsidRDefault="00BF2FFF">
            <w:proofErr w:type="spellStart"/>
            <w:r>
              <w:rPr>
                <w:b/>
                <w:color w:val="FFFFFF"/>
                <w:sz w:val="16"/>
              </w:rPr>
              <w:t>Activité</w:t>
            </w:r>
            <w:proofErr w:type="spellEnd"/>
            <w:r>
              <w:rPr>
                <w:b/>
                <w:color w:val="FFFFFF"/>
                <w:sz w:val="16"/>
              </w:rPr>
              <w:t xml:space="preserve"> des </w:t>
            </w:r>
            <w:proofErr w:type="spellStart"/>
            <w:r>
              <w:rPr>
                <w:b/>
                <w:color w:val="FFFFFF"/>
                <w:sz w:val="16"/>
              </w:rPr>
              <w:t>élèves</w:t>
            </w:r>
            <w:proofErr w:type="spellEnd"/>
          </w:p>
        </w:tc>
        <w:tc>
          <w:tcPr>
            <w:tcW w:w="3402"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197B30F5" w14:textId="77777777" w:rsidR="00CD4E31" w:rsidRDefault="00BF2FFF">
            <w:r>
              <w:rPr>
                <w:b/>
                <w:color w:val="FFFFFF"/>
                <w:sz w:val="16"/>
              </w:rPr>
              <w:t>Observable</w:t>
            </w:r>
          </w:p>
        </w:tc>
      </w:tr>
      <w:tr w:rsidR="00CD4E31" w:rsidRPr="00BA0160" w14:paraId="57A4BACB" w14:textId="77777777">
        <w:trPr>
          <w:jc w:val="center"/>
        </w:trPr>
        <w:tc>
          <w:tcPr>
            <w:tcW w:w="1020"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16E327C1" w14:textId="77777777" w:rsidR="00CD4E31" w:rsidRDefault="00BF2FFF">
            <w:r>
              <w:rPr>
                <w:sz w:val="15"/>
              </w:rPr>
              <w:t>5 min</w:t>
            </w:r>
          </w:p>
        </w:tc>
        <w:tc>
          <w:tcPr>
            <w:tcW w:w="198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2378D17C" w14:textId="77777777" w:rsidR="00CD4E31" w:rsidRDefault="00BF2FFF">
            <w:r>
              <w:rPr>
                <w:sz w:val="15"/>
              </w:rPr>
              <w:t xml:space="preserve">Mise </w:t>
            </w:r>
            <w:proofErr w:type="spellStart"/>
            <w:r>
              <w:rPr>
                <w:sz w:val="15"/>
              </w:rPr>
              <w:t>en</w:t>
            </w:r>
            <w:proofErr w:type="spellEnd"/>
            <w:r>
              <w:rPr>
                <w:sz w:val="15"/>
              </w:rPr>
              <w:t xml:space="preserve"> situation</w:t>
            </w:r>
          </w:p>
        </w:tc>
        <w:tc>
          <w:tcPr>
            <w:tcW w:w="4535"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6D0948A0" w14:textId="77777777" w:rsidR="00CD4E31" w:rsidRPr="00BA0160" w:rsidRDefault="00BF2FFF">
            <w:pPr>
              <w:rPr>
                <w:lang w:val="fr-FR"/>
              </w:rPr>
            </w:pPr>
            <w:r w:rsidRPr="00BA0160">
              <w:rPr>
                <w:sz w:val="15"/>
                <w:lang w:val="fr-FR"/>
              </w:rPr>
              <w:t xml:space="preserve">L’enseignant présente </w:t>
            </w:r>
            <w:r w:rsidRPr="00BA0160">
              <w:rPr>
                <w:sz w:val="15"/>
                <w:lang w:val="fr-FR"/>
              </w:rPr>
              <w:t>deux images : un ballon / plusieurs ballons. Il demande : « Comment peut-on écrire pour que le lecteur comprenne s’il y en a un seul ou plusieurs ? »</w:t>
            </w:r>
          </w:p>
        </w:tc>
        <w:tc>
          <w:tcPr>
            <w:tcW w:w="396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18342660" w14:textId="77777777" w:rsidR="00CD4E31" w:rsidRPr="00BA0160" w:rsidRDefault="00BF2FFF">
            <w:pPr>
              <w:rPr>
                <w:lang w:val="fr-FR"/>
              </w:rPr>
            </w:pPr>
            <w:r w:rsidRPr="00BA0160">
              <w:rPr>
                <w:sz w:val="15"/>
                <w:lang w:val="fr-FR"/>
              </w:rPr>
              <w:t>Les élèves observent, formulent des hypothèses, mobilisent les mots « un », « des », « plusieurs ».</w:t>
            </w:r>
          </w:p>
        </w:tc>
        <w:tc>
          <w:tcPr>
            <w:tcW w:w="3402"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23B0FB48" w14:textId="77777777" w:rsidR="00CD4E31" w:rsidRPr="00BA0160" w:rsidRDefault="00BF2FFF">
            <w:pPr>
              <w:rPr>
                <w:lang w:val="fr-FR"/>
              </w:rPr>
            </w:pPr>
            <w:r w:rsidRPr="00BA0160">
              <w:rPr>
                <w:sz w:val="15"/>
                <w:lang w:val="fr-FR"/>
              </w:rPr>
              <w:t>Les élèves comprennent que la séance porte sur ce que l’écrit permet de montrer.</w:t>
            </w:r>
          </w:p>
        </w:tc>
      </w:tr>
      <w:tr w:rsidR="00CD4E31" w:rsidRPr="00BA0160" w14:paraId="2DA76142" w14:textId="77777777">
        <w:trPr>
          <w:jc w:val="center"/>
        </w:trPr>
        <w:tc>
          <w:tcPr>
            <w:tcW w:w="1020"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59EDC14" w14:textId="77777777" w:rsidR="00CD4E31" w:rsidRDefault="00BF2FFF">
            <w:r>
              <w:rPr>
                <w:sz w:val="15"/>
              </w:rPr>
              <w:t>10 min</w:t>
            </w:r>
          </w:p>
        </w:tc>
        <w:tc>
          <w:tcPr>
            <w:tcW w:w="198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1A6DDF68" w14:textId="77777777" w:rsidR="00CD4E31" w:rsidRDefault="00BF2FFF">
            <w:r>
              <w:rPr>
                <w:sz w:val="15"/>
              </w:rPr>
              <w:t>Recherche par tri</w:t>
            </w:r>
          </w:p>
        </w:tc>
        <w:tc>
          <w:tcPr>
            <w:tcW w:w="4535"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04206117" w14:textId="77777777" w:rsidR="00CD4E31" w:rsidRDefault="00BF2FFF">
            <w:r w:rsidRPr="00BA0160">
              <w:rPr>
                <w:sz w:val="15"/>
                <w:lang w:val="fr-FR"/>
              </w:rPr>
              <w:t xml:space="preserve">L’enseignant distribue des étiquettes de groupes nominaux simples et demande de les classer dans deux colonnes : « un seul » / « plusieurs ». </w:t>
            </w:r>
            <w:r>
              <w:rPr>
                <w:sz w:val="15"/>
              </w:rPr>
              <w:t xml:space="preserve">Il ne </w:t>
            </w:r>
            <w:proofErr w:type="spellStart"/>
            <w:r>
              <w:rPr>
                <w:sz w:val="15"/>
              </w:rPr>
              <w:t>donne</w:t>
            </w:r>
            <w:proofErr w:type="spellEnd"/>
            <w:r>
              <w:rPr>
                <w:sz w:val="15"/>
              </w:rPr>
              <w:t xml:space="preserve"> pas </w:t>
            </w:r>
            <w:proofErr w:type="spellStart"/>
            <w:r>
              <w:rPr>
                <w:sz w:val="15"/>
              </w:rPr>
              <w:t>immédiatement</w:t>
            </w:r>
            <w:proofErr w:type="spellEnd"/>
            <w:r>
              <w:rPr>
                <w:sz w:val="15"/>
              </w:rPr>
              <w:t xml:space="preserve"> la </w:t>
            </w:r>
            <w:proofErr w:type="spellStart"/>
            <w:r>
              <w:rPr>
                <w:sz w:val="15"/>
              </w:rPr>
              <w:t>règle</w:t>
            </w:r>
            <w:proofErr w:type="spellEnd"/>
            <w:r>
              <w:rPr>
                <w:sz w:val="15"/>
              </w:rPr>
              <w:t>.</w:t>
            </w:r>
          </w:p>
        </w:tc>
        <w:tc>
          <w:tcPr>
            <w:tcW w:w="3969"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9396DB2" w14:textId="77777777" w:rsidR="00CD4E31" w:rsidRPr="00BA0160" w:rsidRDefault="00BF2FFF">
            <w:pPr>
              <w:rPr>
                <w:lang w:val="fr-FR"/>
              </w:rPr>
            </w:pPr>
            <w:r w:rsidRPr="00BA0160">
              <w:rPr>
                <w:sz w:val="15"/>
                <w:lang w:val="fr-FR"/>
              </w:rPr>
              <w:t>Les élèves manipulent, comparent les groupes nominaux, repèrent les déterminants et commencent à observer la présence ou l’absence du -s.</w:t>
            </w:r>
          </w:p>
        </w:tc>
        <w:tc>
          <w:tcPr>
            <w:tcW w:w="3402"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5B32244C" w14:textId="77777777" w:rsidR="00CD4E31" w:rsidRPr="00BA0160" w:rsidRDefault="00BF2FFF">
            <w:pPr>
              <w:rPr>
                <w:lang w:val="fr-FR"/>
              </w:rPr>
            </w:pPr>
            <w:r w:rsidRPr="00BA0160">
              <w:rPr>
                <w:sz w:val="15"/>
                <w:lang w:val="fr-FR"/>
              </w:rPr>
              <w:t>Les élèves identifient progressivement des indices écrits du nombre.</w:t>
            </w:r>
          </w:p>
        </w:tc>
      </w:tr>
      <w:tr w:rsidR="00CD4E31" w:rsidRPr="00BA0160" w14:paraId="7A30CD10" w14:textId="77777777">
        <w:trPr>
          <w:jc w:val="center"/>
        </w:trPr>
        <w:tc>
          <w:tcPr>
            <w:tcW w:w="1020"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94AFF2A" w14:textId="77777777" w:rsidR="00CD4E31" w:rsidRDefault="00BF2FFF">
            <w:r>
              <w:rPr>
                <w:sz w:val="15"/>
              </w:rPr>
              <w:t>10 min</w:t>
            </w:r>
          </w:p>
        </w:tc>
        <w:tc>
          <w:tcPr>
            <w:tcW w:w="198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1D2BAE19" w14:textId="77777777" w:rsidR="00CD4E31" w:rsidRDefault="00BF2FFF">
            <w:r>
              <w:rPr>
                <w:sz w:val="15"/>
              </w:rPr>
              <w:t xml:space="preserve">Mise </w:t>
            </w:r>
            <w:proofErr w:type="spellStart"/>
            <w:r>
              <w:rPr>
                <w:sz w:val="15"/>
              </w:rPr>
              <w:t>en</w:t>
            </w:r>
            <w:proofErr w:type="spellEnd"/>
            <w:r>
              <w:rPr>
                <w:sz w:val="15"/>
              </w:rPr>
              <w:t xml:space="preserve"> </w:t>
            </w:r>
            <w:proofErr w:type="spellStart"/>
            <w:r>
              <w:rPr>
                <w:sz w:val="15"/>
              </w:rPr>
              <w:t>commun</w:t>
            </w:r>
            <w:proofErr w:type="spellEnd"/>
          </w:p>
        </w:tc>
        <w:tc>
          <w:tcPr>
            <w:tcW w:w="4535"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2FC2C5A2" w14:textId="77777777" w:rsidR="00CD4E31" w:rsidRPr="00BA0160" w:rsidRDefault="00BF2FFF">
            <w:pPr>
              <w:rPr>
                <w:lang w:val="fr-FR"/>
              </w:rPr>
            </w:pPr>
            <w:r w:rsidRPr="00BA0160">
              <w:rPr>
                <w:sz w:val="15"/>
                <w:lang w:val="fr-FR"/>
              </w:rPr>
              <w:t>L’enseignant fait justifier plusieurs classements : « Qu’est-ce qui vous permet de dire qu’il y en a plusieurs ? » Il fait distinguer ce qui s’entend et ce qui se voit.</w:t>
            </w:r>
          </w:p>
        </w:tc>
        <w:tc>
          <w:tcPr>
            <w:tcW w:w="396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E249571" w14:textId="77777777" w:rsidR="00CD4E31" w:rsidRPr="00BA0160" w:rsidRDefault="00BF2FFF">
            <w:pPr>
              <w:rPr>
                <w:lang w:val="fr-FR"/>
              </w:rPr>
            </w:pPr>
            <w:r w:rsidRPr="00BA0160">
              <w:rPr>
                <w:sz w:val="15"/>
                <w:lang w:val="fr-FR"/>
              </w:rPr>
              <w:t>Les élèves expliquent leurs choix, confrontent leurs procédures et repèrent que le -s du nom ne s’entend pas toujours.</w:t>
            </w:r>
          </w:p>
        </w:tc>
        <w:tc>
          <w:tcPr>
            <w:tcW w:w="3402"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3C85F5BB" w14:textId="77777777" w:rsidR="00CD4E31" w:rsidRPr="00BA0160" w:rsidRDefault="00BF2FFF">
            <w:pPr>
              <w:rPr>
                <w:lang w:val="fr-FR"/>
              </w:rPr>
            </w:pPr>
            <w:r w:rsidRPr="00BA0160">
              <w:rPr>
                <w:sz w:val="15"/>
                <w:lang w:val="fr-FR"/>
              </w:rPr>
              <w:t>Les élèves commencent à verbaliser que le pluriel se marque à l’écrit.</w:t>
            </w:r>
          </w:p>
        </w:tc>
      </w:tr>
      <w:tr w:rsidR="00CD4E31" w:rsidRPr="00BA0160" w14:paraId="74674A53" w14:textId="77777777">
        <w:trPr>
          <w:jc w:val="center"/>
        </w:trPr>
        <w:tc>
          <w:tcPr>
            <w:tcW w:w="1020"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3D37DF9D" w14:textId="77777777" w:rsidR="00CD4E31" w:rsidRDefault="00BF2FFF">
            <w:r>
              <w:rPr>
                <w:sz w:val="15"/>
              </w:rPr>
              <w:t>10 min</w:t>
            </w:r>
          </w:p>
        </w:tc>
        <w:tc>
          <w:tcPr>
            <w:tcW w:w="198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238A6D2B" w14:textId="77777777" w:rsidR="00CD4E31" w:rsidRDefault="00BF2FFF">
            <w:proofErr w:type="spellStart"/>
            <w:r>
              <w:rPr>
                <w:sz w:val="15"/>
              </w:rPr>
              <w:t>Institutionnalisation</w:t>
            </w:r>
            <w:proofErr w:type="spellEnd"/>
          </w:p>
        </w:tc>
        <w:tc>
          <w:tcPr>
            <w:tcW w:w="4535"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108ACA03" w14:textId="77777777" w:rsidR="00CD4E31" w:rsidRPr="00BA0160" w:rsidRDefault="00BF2FFF">
            <w:pPr>
              <w:rPr>
                <w:lang w:val="fr-FR"/>
              </w:rPr>
            </w:pPr>
            <w:r w:rsidRPr="00BA0160">
              <w:rPr>
                <w:sz w:val="15"/>
                <w:lang w:val="fr-FR"/>
              </w:rPr>
              <w:t xml:space="preserve">L’enseignant construit avec la classe une trace courte : « Quand il y en a plusieurs, le </w:t>
            </w:r>
            <w:r w:rsidRPr="00BA0160">
              <w:rPr>
                <w:sz w:val="15"/>
                <w:lang w:val="fr-FR"/>
              </w:rPr>
              <w:t>déterminant change souvent et le nom prend souvent un -s. »</w:t>
            </w:r>
          </w:p>
        </w:tc>
        <w:tc>
          <w:tcPr>
            <w:tcW w:w="3969"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3774A231" w14:textId="77777777" w:rsidR="00CD4E31" w:rsidRPr="00BA0160" w:rsidRDefault="00BF2FFF">
            <w:pPr>
              <w:rPr>
                <w:lang w:val="fr-FR"/>
              </w:rPr>
            </w:pPr>
            <w:r w:rsidRPr="00BA0160">
              <w:rPr>
                <w:sz w:val="15"/>
                <w:lang w:val="fr-FR"/>
              </w:rPr>
              <w:t>Les élèves reformulent la règle et l’illustrent avec des exemples manipulés pendant la séance.</w:t>
            </w:r>
          </w:p>
        </w:tc>
        <w:tc>
          <w:tcPr>
            <w:tcW w:w="3402"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107F081F" w14:textId="77777777" w:rsidR="00CD4E31" w:rsidRPr="00BA0160" w:rsidRDefault="00BF2FFF">
            <w:pPr>
              <w:rPr>
                <w:lang w:val="fr-FR"/>
              </w:rPr>
            </w:pPr>
            <w:r w:rsidRPr="00BA0160">
              <w:rPr>
                <w:sz w:val="15"/>
                <w:lang w:val="fr-FR"/>
              </w:rPr>
              <w:t>La règle est formulée à partir des observations et non donnée avant la recherche.</w:t>
            </w:r>
          </w:p>
        </w:tc>
      </w:tr>
      <w:tr w:rsidR="00CD4E31" w:rsidRPr="00BA0160" w14:paraId="4454AD36" w14:textId="77777777">
        <w:trPr>
          <w:jc w:val="center"/>
        </w:trPr>
        <w:tc>
          <w:tcPr>
            <w:tcW w:w="1020"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399B53C7" w14:textId="77777777" w:rsidR="00CD4E31" w:rsidRDefault="00BF2FFF">
            <w:r>
              <w:rPr>
                <w:sz w:val="15"/>
              </w:rPr>
              <w:t>10 min</w:t>
            </w:r>
          </w:p>
        </w:tc>
        <w:tc>
          <w:tcPr>
            <w:tcW w:w="198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16E9DC6D" w14:textId="77777777" w:rsidR="00CD4E31" w:rsidRDefault="00BF2FFF">
            <w:proofErr w:type="spellStart"/>
            <w:r>
              <w:rPr>
                <w:sz w:val="15"/>
              </w:rPr>
              <w:t>Réinvestissement</w:t>
            </w:r>
            <w:proofErr w:type="spellEnd"/>
            <w:r>
              <w:rPr>
                <w:sz w:val="15"/>
              </w:rPr>
              <w:t xml:space="preserve"> </w:t>
            </w:r>
            <w:proofErr w:type="spellStart"/>
            <w:r>
              <w:rPr>
                <w:sz w:val="15"/>
              </w:rPr>
              <w:t>guidé</w:t>
            </w:r>
            <w:proofErr w:type="spellEnd"/>
          </w:p>
        </w:tc>
        <w:tc>
          <w:tcPr>
            <w:tcW w:w="4535"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24BA00FD" w14:textId="77777777" w:rsidR="00CD4E31" w:rsidRDefault="00BF2FFF">
            <w:r w:rsidRPr="00BA0160">
              <w:rPr>
                <w:sz w:val="15"/>
                <w:lang w:val="fr-FR"/>
              </w:rPr>
              <w:t xml:space="preserve">L’enseignant propose quelques transformations : « un chat -&gt; des chats », « la fleur -&gt; les fleurs ». </w:t>
            </w:r>
            <w:r>
              <w:rPr>
                <w:sz w:val="15"/>
              </w:rPr>
              <w:t xml:space="preserve">Il fait </w:t>
            </w:r>
            <w:proofErr w:type="spellStart"/>
            <w:r>
              <w:rPr>
                <w:sz w:val="15"/>
              </w:rPr>
              <w:t>verbaliser</w:t>
            </w:r>
            <w:proofErr w:type="spellEnd"/>
            <w:r>
              <w:rPr>
                <w:sz w:val="15"/>
              </w:rPr>
              <w:t xml:space="preserve"> la </w:t>
            </w:r>
            <w:proofErr w:type="spellStart"/>
            <w:r>
              <w:rPr>
                <w:sz w:val="15"/>
              </w:rPr>
              <w:t>procédure</w:t>
            </w:r>
            <w:proofErr w:type="spellEnd"/>
            <w:r>
              <w:rPr>
                <w:sz w:val="15"/>
              </w:rPr>
              <w:t xml:space="preserve"> </w:t>
            </w:r>
            <w:proofErr w:type="spellStart"/>
            <w:r>
              <w:rPr>
                <w:sz w:val="15"/>
              </w:rPr>
              <w:t>avant</w:t>
            </w:r>
            <w:proofErr w:type="spellEnd"/>
            <w:r>
              <w:rPr>
                <w:sz w:val="15"/>
              </w:rPr>
              <w:t xml:space="preserve"> </w:t>
            </w:r>
            <w:proofErr w:type="spellStart"/>
            <w:r>
              <w:rPr>
                <w:sz w:val="15"/>
              </w:rPr>
              <w:t>l’écriture</w:t>
            </w:r>
            <w:proofErr w:type="spellEnd"/>
            <w:r>
              <w:rPr>
                <w:sz w:val="15"/>
              </w:rPr>
              <w:t>.</w:t>
            </w:r>
          </w:p>
        </w:tc>
        <w:tc>
          <w:tcPr>
            <w:tcW w:w="396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EC4B704" w14:textId="77777777" w:rsidR="00CD4E31" w:rsidRPr="00BA0160" w:rsidRDefault="00BF2FFF">
            <w:pPr>
              <w:rPr>
                <w:lang w:val="fr-FR"/>
              </w:rPr>
            </w:pPr>
            <w:r w:rsidRPr="00BA0160">
              <w:rPr>
                <w:sz w:val="15"/>
                <w:lang w:val="fr-FR"/>
              </w:rPr>
              <w:t>Les élèves transforment, écrivent sur ardoise, vérifient en s’appuyant sur la procédure collective.</w:t>
            </w:r>
          </w:p>
        </w:tc>
        <w:tc>
          <w:tcPr>
            <w:tcW w:w="3402"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2BADC469" w14:textId="77777777" w:rsidR="00CD4E31" w:rsidRPr="00BA0160" w:rsidRDefault="00BF2FFF">
            <w:pPr>
              <w:rPr>
                <w:lang w:val="fr-FR"/>
              </w:rPr>
            </w:pPr>
            <w:r w:rsidRPr="00BA0160">
              <w:rPr>
                <w:sz w:val="15"/>
                <w:lang w:val="fr-FR"/>
              </w:rPr>
              <w:t>Les élèves commencent à contrôler l’accord en nombre dans des GN simples.</w:t>
            </w:r>
          </w:p>
        </w:tc>
      </w:tr>
    </w:tbl>
    <w:tbl>
      <w:tblPr>
        <w:tblW w:w="0" w:type="auto"/>
        <w:tblLook w:val="04A0" w:firstRow="1" w:lastRow="0" w:firstColumn="1" w:lastColumn="0" w:noHBand="0" w:noVBand="1"/>
      </w:tblPr>
      <w:tblGrid>
        <w:gridCol w:w="15798"/>
      </w:tblGrid>
      <w:tr w:rsidR="00CD4E31" w:rsidRPr="00BA0160" w14:paraId="4AEB59B8" w14:textId="77777777">
        <w:tc>
          <w:tcPr>
            <w:tcW w:w="15818" w:type="dxa"/>
            <w:tcBorders>
              <w:top w:val="single" w:sz="8" w:space="0" w:color="5B3F8C"/>
              <w:left w:val="single" w:sz="8" w:space="0" w:color="5B3F8C"/>
              <w:bottom w:val="single" w:sz="8" w:space="0" w:color="5B3F8C"/>
              <w:right w:val="single" w:sz="8" w:space="0" w:color="5B3F8C"/>
            </w:tcBorders>
            <w:shd w:val="clear" w:color="auto" w:fill="F2F2F2"/>
            <w:tcMar>
              <w:top w:w="80" w:type="dxa"/>
              <w:left w:w="100" w:type="dxa"/>
              <w:bottom w:w="80" w:type="dxa"/>
              <w:right w:w="100" w:type="dxa"/>
            </w:tcMar>
          </w:tcPr>
          <w:p w14:paraId="7F85CBE0" w14:textId="77777777" w:rsidR="00CD4E31" w:rsidRPr="00BA0160" w:rsidRDefault="00BF2FFF">
            <w:pPr>
              <w:rPr>
                <w:lang w:val="fr-FR"/>
              </w:rPr>
            </w:pPr>
            <w:r w:rsidRPr="00BA0160">
              <w:rPr>
                <w:b/>
                <w:color w:val="5B3F8C"/>
                <w:sz w:val="17"/>
                <w:lang w:val="fr-FR"/>
              </w:rPr>
              <w:t xml:space="preserve">Point de vigilance didactique : </w:t>
            </w:r>
            <w:r w:rsidRPr="00BA0160">
              <w:rPr>
                <w:sz w:val="17"/>
                <w:lang w:val="fr-FR"/>
              </w:rPr>
              <w:t xml:space="preserve">La séance ne doit pas se réduire à l’ajout mécanique d’un -s. Elle doit permettre aux élèves de comprendre le lien entre la </w:t>
            </w:r>
            <w:r w:rsidRPr="00BA0160">
              <w:rPr>
                <w:sz w:val="17"/>
                <w:lang w:val="fr-FR"/>
              </w:rPr>
              <w:t>quantité représentée, les mots utilisés et les marques écrites du groupe nominal.</w:t>
            </w:r>
          </w:p>
        </w:tc>
      </w:tr>
    </w:tbl>
    <w:p w14:paraId="41DDBFBC" w14:textId="77777777" w:rsidR="00CD4E31" w:rsidRPr="00BA0160" w:rsidRDefault="00BF2FFF">
      <w:pPr>
        <w:rPr>
          <w:lang w:val="fr-FR"/>
        </w:rPr>
      </w:pPr>
      <w:r w:rsidRPr="00BA0160">
        <w:rPr>
          <w:b/>
          <w:color w:val="5B3F8C"/>
          <w:sz w:val="24"/>
          <w:lang w:val="fr-FR"/>
        </w:rPr>
        <w:t>4. Niveau 1 - Anticiper les réponses aux besoins partagés par tous les élèves</w:t>
      </w:r>
    </w:p>
    <w:tbl>
      <w:tblPr>
        <w:tblStyle w:val="Grilledutableau"/>
        <w:tblW w:w="0" w:type="auto"/>
        <w:jc w:val="center"/>
        <w:tblLook w:val="04A0" w:firstRow="1" w:lastRow="0" w:firstColumn="1" w:lastColumn="0" w:noHBand="0" w:noVBand="1"/>
      </w:tblPr>
      <w:tblGrid>
        <w:gridCol w:w="2381"/>
        <w:gridCol w:w="4819"/>
        <w:gridCol w:w="8050"/>
      </w:tblGrid>
      <w:tr w:rsidR="00CD4E31" w14:paraId="6859D7EB" w14:textId="77777777">
        <w:trPr>
          <w:jc w:val="center"/>
        </w:trPr>
        <w:tc>
          <w:tcPr>
            <w:tcW w:w="2381"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73116B9B" w14:textId="77777777" w:rsidR="00CD4E31" w:rsidRDefault="00BF2FFF">
            <w:proofErr w:type="spellStart"/>
            <w:r>
              <w:rPr>
                <w:b/>
                <w:color w:val="FFFFFF"/>
                <w:sz w:val="15"/>
              </w:rPr>
              <w:t>Besoins</w:t>
            </w:r>
            <w:proofErr w:type="spellEnd"/>
            <w:r>
              <w:rPr>
                <w:b/>
                <w:color w:val="FFFFFF"/>
                <w:sz w:val="15"/>
              </w:rPr>
              <w:t xml:space="preserve"> </w:t>
            </w:r>
            <w:proofErr w:type="spellStart"/>
            <w:r>
              <w:rPr>
                <w:b/>
                <w:color w:val="FFFFFF"/>
                <w:sz w:val="15"/>
              </w:rPr>
              <w:t>partagés</w:t>
            </w:r>
            <w:proofErr w:type="spellEnd"/>
          </w:p>
        </w:tc>
        <w:tc>
          <w:tcPr>
            <w:tcW w:w="4819"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7E5A111E" w14:textId="77777777" w:rsidR="00CD4E31" w:rsidRPr="00BA0160" w:rsidRDefault="00BF2FFF">
            <w:pPr>
              <w:rPr>
                <w:lang w:val="fr-FR"/>
              </w:rPr>
            </w:pPr>
            <w:r w:rsidRPr="00BA0160">
              <w:rPr>
                <w:b/>
                <w:color w:val="FFFFFF"/>
                <w:sz w:val="15"/>
                <w:lang w:val="fr-FR"/>
              </w:rPr>
              <w:t>Objectifs = Conditions d’accessibilité à anticiper pour tous les élèves</w:t>
            </w:r>
          </w:p>
        </w:tc>
        <w:tc>
          <w:tcPr>
            <w:tcW w:w="8050"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604F96D2" w14:textId="77777777" w:rsidR="00CD4E31" w:rsidRDefault="00BF2FFF">
            <w:proofErr w:type="spellStart"/>
            <w:r>
              <w:rPr>
                <w:b/>
                <w:color w:val="FFFFFF"/>
                <w:sz w:val="15"/>
              </w:rPr>
              <w:t>Réponses</w:t>
            </w:r>
            <w:proofErr w:type="spellEnd"/>
            <w:r>
              <w:rPr>
                <w:b/>
                <w:color w:val="FFFFFF"/>
                <w:sz w:val="15"/>
              </w:rPr>
              <w:t xml:space="preserve"> </w:t>
            </w:r>
            <w:proofErr w:type="spellStart"/>
            <w:r>
              <w:rPr>
                <w:b/>
                <w:color w:val="FFFFFF"/>
                <w:sz w:val="15"/>
              </w:rPr>
              <w:t>pédagogiques</w:t>
            </w:r>
            <w:proofErr w:type="spellEnd"/>
          </w:p>
        </w:tc>
      </w:tr>
      <w:tr w:rsidR="00CD4E31" w:rsidRPr="00BA0160" w14:paraId="525BFF04" w14:textId="77777777">
        <w:trPr>
          <w:jc w:val="center"/>
        </w:trPr>
        <w:tc>
          <w:tcPr>
            <w:tcW w:w="2381"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9BD4636" w14:textId="77777777" w:rsidR="00CD4E31" w:rsidRDefault="00BF2FFF">
            <w:proofErr w:type="spellStart"/>
            <w:r>
              <w:rPr>
                <w:sz w:val="15"/>
              </w:rPr>
              <w:t>Besoin</w:t>
            </w:r>
            <w:proofErr w:type="spellEnd"/>
            <w:r>
              <w:rPr>
                <w:sz w:val="15"/>
              </w:rPr>
              <w:t xml:space="preserve"> de </w:t>
            </w:r>
            <w:proofErr w:type="spellStart"/>
            <w:r>
              <w:rPr>
                <w:sz w:val="15"/>
              </w:rPr>
              <w:t>sécurisation</w:t>
            </w:r>
            <w:proofErr w:type="spellEnd"/>
          </w:p>
        </w:tc>
        <w:tc>
          <w:tcPr>
            <w:tcW w:w="481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4D3B586A" w14:textId="77777777" w:rsidR="00CD4E31" w:rsidRPr="00BA0160" w:rsidRDefault="00BF2FFF">
            <w:pPr>
              <w:rPr>
                <w:lang w:val="fr-FR"/>
              </w:rPr>
            </w:pPr>
            <w:r w:rsidRPr="00BA0160">
              <w:rPr>
                <w:sz w:val="15"/>
                <w:lang w:val="fr-FR"/>
              </w:rPr>
              <w:t>Permettre à l’élève de développer des repères stables qui le sécurisent dans la situation d’apprentissage.</w:t>
            </w:r>
          </w:p>
        </w:tc>
        <w:tc>
          <w:tcPr>
            <w:tcW w:w="8050"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78BBA954" w14:textId="77777777" w:rsidR="00CD4E31" w:rsidRPr="00BA0160" w:rsidRDefault="00BF2FFF">
            <w:pPr>
              <w:rPr>
                <w:lang w:val="fr-FR"/>
              </w:rPr>
            </w:pPr>
            <w:r w:rsidRPr="00BA0160">
              <w:rPr>
                <w:sz w:val="15"/>
                <w:lang w:val="fr-FR"/>
              </w:rPr>
              <w:t xml:space="preserve">Installer un tableau stable en deux colonnes « un seul » / « plusieurs ». Annoncer les étapes : </w:t>
            </w:r>
            <w:r w:rsidRPr="00BA0160">
              <w:rPr>
                <w:sz w:val="15"/>
                <w:lang w:val="fr-FR"/>
              </w:rPr>
              <w:t>observer, classer, justifier, transformer, vérifier. Garder visibles les exemples travaillés. Reformuler collectivement la consigne avant la recherche. Utiliser les mêmes codes visuels tout au long de la séance pour stabiliser le repérage du singulier et du pluriel.</w:t>
            </w:r>
          </w:p>
        </w:tc>
      </w:tr>
      <w:tr w:rsidR="00CD4E31" w:rsidRPr="00BA0160" w14:paraId="19A52C5C" w14:textId="77777777">
        <w:trPr>
          <w:jc w:val="center"/>
        </w:trPr>
        <w:tc>
          <w:tcPr>
            <w:tcW w:w="2381"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2E530DE7" w14:textId="77777777" w:rsidR="00CD4E31" w:rsidRPr="00BA0160" w:rsidRDefault="00BF2FFF">
            <w:pPr>
              <w:rPr>
                <w:lang w:val="fr-FR"/>
              </w:rPr>
            </w:pPr>
            <w:r w:rsidRPr="00BA0160">
              <w:rPr>
                <w:sz w:val="15"/>
                <w:lang w:val="fr-FR"/>
              </w:rPr>
              <w:t>Besoin de donner du sens aux apprentissages</w:t>
            </w:r>
          </w:p>
        </w:tc>
        <w:tc>
          <w:tcPr>
            <w:tcW w:w="4819"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43491B67" w14:textId="77777777" w:rsidR="00CD4E31" w:rsidRPr="00BA0160" w:rsidRDefault="00BF2FFF">
            <w:pPr>
              <w:rPr>
                <w:lang w:val="fr-FR"/>
              </w:rPr>
            </w:pPr>
            <w:r w:rsidRPr="00BA0160">
              <w:rPr>
                <w:sz w:val="15"/>
                <w:lang w:val="fr-FR"/>
              </w:rPr>
              <w:t>Permettre à l’élève de comprendre ce qu’il apprend, pourquoi il l’apprend et à quoi cela sert.</w:t>
            </w:r>
          </w:p>
        </w:tc>
        <w:tc>
          <w:tcPr>
            <w:tcW w:w="8050"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6AD1901" w14:textId="77777777" w:rsidR="00CD4E31" w:rsidRPr="00BA0160" w:rsidRDefault="00BF2FFF">
            <w:pPr>
              <w:rPr>
                <w:lang w:val="fr-FR"/>
              </w:rPr>
            </w:pPr>
            <w:r w:rsidRPr="00BA0160">
              <w:rPr>
                <w:sz w:val="15"/>
                <w:lang w:val="fr-FR"/>
              </w:rPr>
              <w:t>Expliciter que l’accord en nombre sert à écrire clairement pour que le lecteur comprenne s’il y a un seul élément ou plusieurs. Relier la séance aux écrits de classe : légendes d’images, réponses écrites, phrases de production. Faire verbaliser en fin de séance : « Aujourd’hui, j’ai appris à regarder les indices qui montrent le pluriel. »</w:t>
            </w:r>
          </w:p>
        </w:tc>
      </w:tr>
      <w:tr w:rsidR="00CD4E31" w:rsidRPr="00BA0160" w14:paraId="1C4C3EEA" w14:textId="77777777">
        <w:trPr>
          <w:jc w:val="center"/>
        </w:trPr>
        <w:tc>
          <w:tcPr>
            <w:tcW w:w="2381"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70A37599" w14:textId="77777777" w:rsidR="00CD4E31" w:rsidRPr="00BA0160" w:rsidRDefault="00BF2FFF">
            <w:pPr>
              <w:rPr>
                <w:lang w:val="fr-FR"/>
              </w:rPr>
            </w:pPr>
            <w:r w:rsidRPr="00BA0160">
              <w:rPr>
                <w:sz w:val="15"/>
                <w:lang w:val="fr-FR"/>
              </w:rPr>
              <w:t xml:space="preserve">Besoin de se </w:t>
            </w:r>
            <w:r w:rsidRPr="00BA0160">
              <w:rPr>
                <w:sz w:val="15"/>
                <w:lang w:val="fr-FR"/>
              </w:rPr>
              <w:t>sentir compétent</w:t>
            </w:r>
          </w:p>
        </w:tc>
        <w:tc>
          <w:tcPr>
            <w:tcW w:w="481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49E366EB" w14:textId="77777777" w:rsidR="00CD4E31" w:rsidRPr="00BA0160" w:rsidRDefault="00BF2FFF">
            <w:pPr>
              <w:rPr>
                <w:lang w:val="fr-FR"/>
              </w:rPr>
            </w:pPr>
            <w:r w:rsidRPr="00BA0160">
              <w:rPr>
                <w:sz w:val="15"/>
                <w:lang w:val="fr-FR"/>
              </w:rPr>
              <w:t>Permettre à l’élève d’entrer et de persévérer dans la tâche avec un sentiment de réussite possible.</w:t>
            </w:r>
          </w:p>
        </w:tc>
        <w:tc>
          <w:tcPr>
            <w:tcW w:w="8050"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33F0146C" w14:textId="77777777" w:rsidR="00CD4E31" w:rsidRPr="00BA0160" w:rsidRDefault="00BF2FFF">
            <w:pPr>
              <w:rPr>
                <w:lang w:val="fr-FR"/>
              </w:rPr>
            </w:pPr>
            <w:r w:rsidRPr="00BA0160">
              <w:rPr>
                <w:sz w:val="15"/>
                <w:lang w:val="fr-FR"/>
              </w:rPr>
              <w:t>Commencer par des GN très accessibles : « un chat / des chats », « une fleur / des fleurs ». Valoriser les procédures partielles : repérage du déterminant, observation du -s, justification orale. Rendre visibles les critères de réussite : je classe, je transforme, je vérifie, j’explique.</w:t>
            </w:r>
          </w:p>
        </w:tc>
      </w:tr>
      <w:tr w:rsidR="00CD4E31" w14:paraId="7CC2DF77" w14:textId="77777777">
        <w:trPr>
          <w:jc w:val="center"/>
        </w:trPr>
        <w:tc>
          <w:tcPr>
            <w:tcW w:w="2381"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34165C05" w14:textId="77777777" w:rsidR="00CD4E31" w:rsidRDefault="00BF2FFF">
            <w:proofErr w:type="spellStart"/>
            <w:r>
              <w:rPr>
                <w:sz w:val="15"/>
              </w:rPr>
              <w:t>Besoin</w:t>
            </w:r>
            <w:proofErr w:type="spellEnd"/>
            <w:r>
              <w:rPr>
                <w:sz w:val="15"/>
              </w:rPr>
              <w:t xml:space="preserve"> </w:t>
            </w:r>
            <w:proofErr w:type="spellStart"/>
            <w:r>
              <w:rPr>
                <w:sz w:val="15"/>
              </w:rPr>
              <w:t>d’autonomie</w:t>
            </w:r>
            <w:proofErr w:type="spellEnd"/>
            <w:r>
              <w:rPr>
                <w:sz w:val="15"/>
              </w:rPr>
              <w:t xml:space="preserve"> </w:t>
            </w:r>
            <w:proofErr w:type="spellStart"/>
            <w:r>
              <w:rPr>
                <w:sz w:val="15"/>
              </w:rPr>
              <w:t>sociale</w:t>
            </w:r>
            <w:proofErr w:type="spellEnd"/>
          </w:p>
        </w:tc>
        <w:tc>
          <w:tcPr>
            <w:tcW w:w="4819"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58D4EA75" w14:textId="77777777" w:rsidR="00CD4E31" w:rsidRPr="00BA0160" w:rsidRDefault="00BF2FFF">
            <w:pPr>
              <w:rPr>
                <w:lang w:val="fr-FR"/>
              </w:rPr>
            </w:pPr>
            <w:r w:rsidRPr="00BA0160">
              <w:rPr>
                <w:sz w:val="15"/>
                <w:lang w:val="fr-FR"/>
              </w:rPr>
              <w:t>Permettre à l’élève de coopérer, d’échanger et de demander de l’aide de façon adaptée.</w:t>
            </w:r>
          </w:p>
        </w:tc>
        <w:tc>
          <w:tcPr>
            <w:tcW w:w="8050"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7B335EA5" w14:textId="77777777" w:rsidR="00CD4E31" w:rsidRDefault="00BF2FFF">
            <w:r w:rsidRPr="00BA0160">
              <w:rPr>
                <w:sz w:val="15"/>
                <w:lang w:val="fr-FR"/>
              </w:rPr>
              <w:t xml:space="preserve">Organiser un binôme avec rôles explicites : un élève lit ou montre l’étiquette, l’autre vérifie le classement. Proposer des formulations : « Je pense que c’est au pluriel parce que… », « Peux-tu vérifier le nom ? », « Est-ce qu’on entend le -s ou est-ce qu’on le voit seulement ? » </w:t>
            </w:r>
            <w:r>
              <w:rPr>
                <w:sz w:val="15"/>
              </w:rPr>
              <w:t xml:space="preserve">Rappeler les </w:t>
            </w:r>
            <w:proofErr w:type="spellStart"/>
            <w:r>
              <w:rPr>
                <w:sz w:val="15"/>
              </w:rPr>
              <w:t>règles</w:t>
            </w:r>
            <w:proofErr w:type="spellEnd"/>
            <w:r>
              <w:rPr>
                <w:sz w:val="15"/>
              </w:rPr>
              <w:t xml:space="preserve"> </w:t>
            </w:r>
            <w:proofErr w:type="spellStart"/>
            <w:r>
              <w:rPr>
                <w:sz w:val="15"/>
              </w:rPr>
              <w:t>d’écoute</w:t>
            </w:r>
            <w:proofErr w:type="spellEnd"/>
            <w:r>
              <w:rPr>
                <w:sz w:val="15"/>
              </w:rPr>
              <w:t xml:space="preserve"> et de </w:t>
            </w:r>
            <w:proofErr w:type="spellStart"/>
            <w:r>
              <w:rPr>
                <w:sz w:val="15"/>
              </w:rPr>
              <w:t>désaccord</w:t>
            </w:r>
            <w:proofErr w:type="spellEnd"/>
            <w:r>
              <w:rPr>
                <w:sz w:val="15"/>
              </w:rPr>
              <w:t xml:space="preserve"> </w:t>
            </w:r>
            <w:proofErr w:type="spellStart"/>
            <w:r>
              <w:rPr>
                <w:sz w:val="15"/>
              </w:rPr>
              <w:t>argumenté</w:t>
            </w:r>
            <w:proofErr w:type="spellEnd"/>
            <w:r>
              <w:rPr>
                <w:sz w:val="15"/>
              </w:rPr>
              <w:t>.</w:t>
            </w:r>
          </w:p>
        </w:tc>
      </w:tr>
      <w:tr w:rsidR="00CD4E31" w:rsidRPr="00BA0160" w14:paraId="2BF3A7E2" w14:textId="77777777">
        <w:trPr>
          <w:jc w:val="center"/>
        </w:trPr>
        <w:tc>
          <w:tcPr>
            <w:tcW w:w="2381"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B03DE6D" w14:textId="77777777" w:rsidR="00CD4E31" w:rsidRPr="00BA0160" w:rsidRDefault="00BF2FFF">
            <w:pPr>
              <w:rPr>
                <w:lang w:val="fr-FR"/>
              </w:rPr>
            </w:pPr>
            <w:r w:rsidRPr="00BA0160">
              <w:rPr>
                <w:sz w:val="15"/>
                <w:lang w:val="fr-FR"/>
              </w:rPr>
              <w:t>Besoin d’être acteur de ses apprentissages</w:t>
            </w:r>
          </w:p>
        </w:tc>
        <w:tc>
          <w:tcPr>
            <w:tcW w:w="481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3E78E1BA" w14:textId="77777777" w:rsidR="00CD4E31" w:rsidRPr="00BA0160" w:rsidRDefault="00BF2FFF">
            <w:pPr>
              <w:rPr>
                <w:lang w:val="fr-FR"/>
              </w:rPr>
            </w:pPr>
            <w:r w:rsidRPr="00BA0160">
              <w:rPr>
                <w:sz w:val="15"/>
                <w:lang w:val="fr-FR"/>
              </w:rPr>
              <w:t xml:space="preserve">Permettre à l’élève de chercher, formuler des hypothèses, confronter des procédures et atteindre les objectifs </w:t>
            </w:r>
            <w:r w:rsidRPr="00BA0160">
              <w:rPr>
                <w:sz w:val="15"/>
                <w:lang w:val="fr-FR"/>
              </w:rPr>
              <w:t>d’apprentissage.</w:t>
            </w:r>
          </w:p>
        </w:tc>
        <w:tc>
          <w:tcPr>
            <w:tcW w:w="8050"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3E786626" w14:textId="77777777" w:rsidR="00CD4E31" w:rsidRPr="00BA0160" w:rsidRDefault="00BF2FFF">
            <w:pPr>
              <w:rPr>
                <w:lang w:val="fr-FR"/>
              </w:rPr>
            </w:pPr>
            <w:r w:rsidRPr="00BA0160">
              <w:rPr>
                <w:sz w:val="15"/>
                <w:lang w:val="fr-FR"/>
              </w:rPr>
              <w:t>Placer les élèves en situation-problème avant la règle. Faire émerger la règle à partir des tris, comparaisons et transformations, et non par explication magistrale initiale. Recueillir plusieurs classements, y compris des classements discutables, pour organiser une mise en commun qui fait apparaître les indices pertinents du nombre.</w:t>
            </w:r>
          </w:p>
        </w:tc>
      </w:tr>
      <w:tr w:rsidR="00CD4E31" w:rsidRPr="00BA0160" w14:paraId="6F85F983" w14:textId="77777777">
        <w:trPr>
          <w:jc w:val="center"/>
        </w:trPr>
        <w:tc>
          <w:tcPr>
            <w:tcW w:w="2381"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3D7C480B" w14:textId="77777777" w:rsidR="00CD4E31" w:rsidRDefault="00BF2FFF">
            <w:proofErr w:type="spellStart"/>
            <w:r>
              <w:rPr>
                <w:sz w:val="15"/>
              </w:rPr>
              <w:t>Besoin</w:t>
            </w:r>
            <w:proofErr w:type="spellEnd"/>
            <w:r>
              <w:rPr>
                <w:sz w:val="15"/>
              </w:rPr>
              <w:t xml:space="preserve"> de </w:t>
            </w:r>
            <w:proofErr w:type="spellStart"/>
            <w:r>
              <w:rPr>
                <w:sz w:val="15"/>
              </w:rPr>
              <w:t>soutien</w:t>
            </w:r>
            <w:proofErr w:type="spellEnd"/>
            <w:r>
              <w:rPr>
                <w:sz w:val="15"/>
              </w:rPr>
              <w:t xml:space="preserve"> </w:t>
            </w:r>
            <w:proofErr w:type="spellStart"/>
            <w:r>
              <w:rPr>
                <w:sz w:val="15"/>
              </w:rPr>
              <w:t>mnésique</w:t>
            </w:r>
            <w:proofErr w:type="spellEnd"/>
          </w:p>
        </w:tc>
        <w:tc>
          <w:tcPr>
            <w:tcW w:w="4819"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3E497A6" w14:textId="77777777" w:rsidR="00CD4E31" w:rsidRPr="00BA0160" w:rsidRDefault="00BF2FFF">
            <w:pPr>
              <w:rPr>
                <w:lang w:val="fr-FR"/>
              </w:rPr>
            </w:pPr>
            <w:r w:rsidRPr="00BA0160">
              <w:rPr>
                <w:sz w:val="15"/>
                <w:lang w:val="fr-FR"/>
              </w:rPr>
              <w:t>Permettre à l’élève de stabiliser et de récupérer les connaissances utiles à la réalisation de la tâche.</w:t>
            </w:r>
          </w:p>
        </w:tc>
        <w:tc>
          <w:tcPr>
            <w:tcW w:w="8050"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539AAA59" w14:textId="77777777" w:rsidR="00CD4E31" w:rsidRPr="00BA0160" w:rsidRDefault="00BF2FFF">
            <w:pPr>
              <w:rPr>
                <w:lang w:val="fr-FR"/>
              </w:rPr>
            </w:pPr>
            <w:r w:rsidRPr="00BA0160">
              <w:rPr>
                <w:sz w:val="15"/>
                <w:lang w:val="fr-FR"/>
              </w:rPr>
              <w:t xml:space="preserve">Construire une trace intermédiaire : image + déterminant + </w:t>
            </w:r>
            <w:proofErr w:type="spellStart"/>
            <w:r w:rsidRPr="00BA0160">
              <w:rPr>
                <w:sz w:val="15"/>
                <w:lang w:val="fr-FR"/>
              </w:rPr>
              <w:t>nom</w:t>
            </w:r>
            <w:proofErr w:type="spellEnd"/>
            <w:r w:rsidRPr="00BA0160">
              <w:rPr>
                <w:sz w:val="15"/>
                <w:lang w:val="fr-FR"/>
              </w:rPr>
              <w:t xml:space="preserve"> + marque écrite. Laisser visibles les exemples de référence pendant l’entraînement. Associer les mots « singulier » et « pluriel » à des images, à des déterminants repères et à la marque écrite du nom.</w:t>
            </w:r>
          </w:p>
        </w:tc>
      </w:tr>
      <w:tr w:rsidR="00CD4E31" w14:paraId="163141C7" w14:textId="77777777">
        <w:trPr>
          <w:jc w:val="center"/>
        </w:trPr>
        <w:tc>
          <w:tcPr>
            <w:tcW w:w="2381"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1C206FD" w14:textId="77777777" w:rsidR="00CD4E31" w:rsidRDefault="00BF2FFF">
            <w:proofErr w:type="spellStart"/>
            <w:r>
              <w:rPr>
                <w:sz w:val="15"/>
              </w:rPr>
              <w:t>Besoin</w:t>
            </w:r>
            <w:proofErr w:type="spellEnd"/>
            <w:r>
              <w:rPr>
                <w:sz w:val="15"/>
              </w:rPr>
              <w:t xml:space="preserve"> </w:t>
            </w:r>
            <w:proofErr w:type="spellStart"/>
            <w:r>
              <w:rPr>
                <w:sz w:val="15"/>
              </w:rPr>
              <w:t>d’autonomie</w:t>
            </w:r>
            <w:proofErr w:type="spellEnd"/>
            <w:r>
              <w:rPr>
                <w:sz w:val="15"/>
              </w:rPr>
              <w:t xml:space="preserve"> cognitive</w:t>
            </w:r>
          </w:p>
        </w:tc>
        <w:tc>
          <w:tcPr>
            <w:tcW w:w="4819"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B92B6B6" w14:textId="77777777" w:rsidR="00CD4E31" w:rsidRPr="00BA0160" w:rsidRDefault="00BF2FFF">
            <w:pPr>
              <w:rPr>
                <w:lang w:val="fr-FR"/>
              </w:rPr>
            </w:pPr>
            <w:r w:rsidRPr="00BA0160">
              <w:rPr>
                <w:sz w:val="15"/>
                <w:lang w:val="fr-FR"/>
              </w:rPr>
              <w:t>Permettre à l’élève de développer sa clarté cognitive et son autorégulation pour planifier, contrôler et formaliser sa démarche.</w:t>
            </w:r>
          </w:p>
        </w:tc>
        <w:tc>
          <w:tcPr>
            <w:tcW w:w="8050"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16780A56" w14:textId="77777777" w:rsidR="00CD4E31" w:rsidRDefault="00BF2FFF">
            <w:r w:rsidRPr="00BA0160">
              <w:rPr>
                <w:sz w:val="15"/>
                <w:lang w:val="fr-FR"/>
              </w:rPr>
              <w:t xml:space="preserve">Faire verbaliser la procédure : « Je regarde s’il y en a un ou plusieurs ; je choisis le déterminant ; je vérifie le nom ; j’ajoute le -s si nécessaire. » Prévoir un temps d’auto-contrôle sur ardoise : « Ai-je changé le déterminant ? </w:t>
            </w:r>
            <w:r>
              <w:rPr>
                <w:sz w:val="15"/>
              </w:rPr>
              <w:t xml:space="preserve">Ai-je </w:t>
            </w:r>
            <w:proofErr w:type="spellStart"/>
            <w:r>
              <w:rPr>
                <w:sz w:val="15"/>
              </w:rPr>
              <w:t>vérifié</w:t>
            </w:r>
            <w:proofErr w:type="spellEnd"/>
            <w:r>
              <w:rPr>
                <w:sz w:val="15"/>
              </w:rPr>
              <w:t xml:space="preserve"> le </w:t>
            </w:r>
            <w:proofErr w:type="gramStart"/>
            <w:r>
              <w:rPr>
                <w:sz w:val="15"/>
              </w:rPr>
              <w:t>nom ?</w:t>
            </w:r>
            <w:proofErr w:type="gramEnd"/>
            <w:r>
              <w:rPr>
                <w:sz w:val="15"/>
              </w:rPr>
              <w:t xml:space="preserve"> »</w:t>
            </w:r>
          </w:p>
        </w:tc>
      </w:tr>
      <w:tr w:rsidR="00CD4E31" w:rsidRPr="00BA0160" w14:paraId="50F52F79" w14:textId="77777777">
        <w:trPr>
          <w:jc w:val="center"/>
        </w:trPr>
        <w:tc>
          <w:tcPr>
            <w:tcW w:w="2381"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7AB530E4" w14:textId="77777777" w:rsidR="00CD4E31" w:rsidRDefault="00BF2FFF">
            <w:proofErr w:type="spellStart"/>
            <w:r>
              <w:rPr>
                <w:sz w:val="15"/>
              </w:rPr>
              <w:lastRenderedPageBreak/>
              <w:t>Besoin</w:t>
            </w:r>
            <w:proofErr w:type="spellEnd"/>
            <w:r>
              <w:rPr>
                <w:sz w:val="15"/>
              </w:rPr>
              <w:t xml:space="preserve"> </w:t>
            </w:r>
            <w:proofErr w:type="spellStart"/>
            <w:r>
              <w:rPr>
                <w:sz w:val="15"/>
              </w:rPr>
              <w:t>d’automatiser</w:t>
            </w:r>
            <w:proofErr w:type="spellEnd"/>
            <w:r>
              <w:rPr>
                <w:sz w:val="15"/>
              </w:rPr>
              <w:t xml:space="preserve"> les acquis</w:t>
            </w:r>
          </w:p>
        </w:tc>
        <w:tc>
          <w:tcPr>
            <w:tcW w:w="4819"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142188DD" w14:textId="77777777" w:rsidR="00CD4E31" w:rsidRPr="00BA0160" w:rsidRDefault="00BF2FFF">
            <w:pPr>
              <w:rPr>
                <w:lang w:val="fr-FR"/>
              </w:rPr>
            </w:pPr>
            <w:r w:rsidRPr="00BA0160">
              <w:rPr>
                <w:sz w:val="15"/>
                <w:lang w:val="fr-FR"/>
              </w:rPr>
              <w:t xml:space="preserve">Permettre à l’élève de systématiser puis de réinvestir la </w:t>
            </w:r>
            <w:r w:rsidRPr="00BA0160">
              <w:rPr>
                <w:sz w:val="15"/>
                <w:lang w:val="fr-FR"/>
              </w:rPr>
              <w:t>connaissance, la procédure ou la compétence travaillée dans d’autres tâches.</w:t>
            </w:r>
          </w:p>
        </w:tc>
        <w:tc>
          <w:tcPr>
            <w:tcW w:w="8050"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58C430D" w14:textId="77777777" w:rsidR="00CD4E31" w:rsidRPr="00BA0160" w:rsidRDefault="00BF2FFF">
            <w:pPr>
              <w:rPr>
                <w:lang w:val="fr-FR"/>
              </w:rPr>
            </w:pPr>
            <w:r w:rsidRPr="00BA0160">
              <w:rPr>
                <w:sz w:val="15"/>
                <w:lang w:val="fr-FR"/>
              </w:rPr>
              <w:t>Prévoir un entraînement court de transformation en fin de séance, puis un rituel rapide les jours suivants : transformer un GN singulier en GN pluriel et justifier. Faire varier les noms pour éviter une mémorisation limitée à quelques exemples et favoriser la construction d’une procédure transférable.</w:t>
            </w:r>
          </w:p>
        </w:tc>
      </w:tr>
    </w:tbl>
    <w:p w14:paraId="692B286B" w14:textId="77777777" w:rsidR="00CD4E31" w:rsidRPr="00BA0160" w:rsidRDefault="00BF2FFF">
      <w:pPr>
        <w:rPr>
          <w:lang w:val="fr-FR"/>
        </w:rPr>
      </w:pPr>
      <w:r w:rsidRPr="00BA0160">
        <w:rPr>
          <w:b/>
          <w:color w:val="5B3F8C"/>
          <w:sz w:val="24"/>
          <w:lang w:val="fr-FR"/>
        </w:rPr>
        <w:t>5. Niveau 2 - Anticiper les différenciations nécessaires à l’autonomie des élèves dans les activités</w:t>
      </w:r>
    </w:p>
    <w:tbl>
      <w:tblPr>
        <w:tblW w:w="0" w:type="auto"/>
        <w:jc w:val="center"/>
        <w:tblLook w:val="04A0" w:firstRow="1" w:lastRow="0" w:firstColumn="1" w:lastColumn="0" w:noHBand="0" w:noVBand="1"/>
      </w:tblPr>
      <w:tblGrid>
        <w:gridCol w:w="15788"/>
      </w:tblGrid>
      <w:tr w:rsidR="00CD4E31" w:rsidRPr="00BA0160" w14:paraId="0AD53DA8" w14:textId="77777777">
        <w:trPr>
          <w:jc w:val="center"/>
        </w:trPr>
        <w:tc>
          <w:tcPr>
            <w:tcW w:w="15818" w:type="dxa"/>
            <w:tcBorders>
              <w:top w:val="single" w:sz="12" w:space="0" w:color="5B3F8C"/>
              <w:left w:val="single" w:sz="12" w:space="0" w:color="5B3F8C"/>
              <w:bottom w:val="single" w:sz="12" w:space="0" w:color="5B3F8C"/>
              <w:right w:val="single" w:sz="12" w:space="0" w:color="5B3F8C"/>
            </w:tcBorders>
            <w:shd w:val="clear" w:color="auto" w:fill="F7F3FF"/>
            <w:tcMar>
              <w:top w:w="100" w:type="dxa"/>
              <w:left w:w="140" w:type="dxa"/>
              <w:bottom w:w="100" w:type="dxa"/>
              <w:right w:w="140" w:type="dxa"/>
            </w:tcMar>
          </w:tcPr>
          <w:p w14:paraId="37BA8D8D" w14:textId="77777777" w:rsidR="00CD4E31" w:rsidRPr="00BA0160" w:rsidRDefault="00BF2FFF">
            <w:pPr>
              <w:rPr>
                <w:lang w:val="fr-FR"/>
              </w:rPr>
            </w:pPr>
            <w:r w:rsidRPr="00BA0160">
              <w:rPr>
                <w:lang w:val="fr-FR"/>
              </w:rPr>
              <w:t>Les différenciations ci-dessous agissent sur les variables de la tâche : supports, contenus, degré de guidage, modalités de recherche, rythme et formes de production. Elles maintiennent le même objectif d’apprentissage et les mêmes critères de réussite.</w:t>
            </w:r>
          </w:p>
        </w:tc>
      </w:tr>
    </w:tbl>
    <w:tbl>
      <w:tblPr>
        <w:tblStyle w:val="Grilledutableau"/>
        <w:tblW w:w="0" w:type="auto"/>
        <w:jc w:val="center"/>
        <w:tblLook w:val="04A0" w:firstRow="1" w:lastRow="0" w:firstColumn="1" w:lastColumn="0" w:noHBand="0" w:noVBand="1"/>
      </w:tblPr>
      <w:tblGrid>
        <w:gridCol w:w="1687"/>
        <w:gridCol w:w="3548"/>
        <w:gridCol w:w="3589"/>
        <w:gridCol w:w="2059"/>
        <w:gridCol w:w="2407"/>
        <w:gridCol w:w="2512"/>
      </w:tblGrid>
      <w:tr w:rsidR="00CD4E31" w14:paraId="169B42C5" w14:textId="77777777">
        <w:trPr>
          <w:jc w:val="center"/>
        </w:trPr>
        <w:tc>
          <w:tcPr>
            <w:tcW w:w="1757"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31AB0AEF" w14:textId="77777777" w:rsidR="00CD4E31" w:rsidRDefault="00BF2FFF">
            <w:r>
              <w:rPr>
                <w:b/>
                <w:color w:val="FFFFFF"/>
                <w:sz w:val="13"/>
              </w:rPr>
              <w:t xml:space="preserve">Type de </w:t>
            </w:r>
            <w:proofErr w:type="spellStart"/>
            <w:r>
              <w:rPr>
                <w:b/>
                <w:color w:val="FFFFFF"/>
                <w:sz w:val="13"/>
              </w:rPr>
              <w:t>différenciation</w:t>
            </w:r>
            <w:proofErr w:type="spellEnd"/>
          </w:p>
        </w:tc>
        <w:tc>
          <w:tcPr>
            <w:tcW w:w="3798"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09CF2F72" w14:textId="77777777" w:rsidR="00CD4E31" w:rsidRPr="00BA0160" w:rsidRDefault="00BF2FFF">
            <w:pPr>
              <w:rPr>
                <w:lang w:val="fr-FR"/>
              </w:rPr>
            </w:pPr>
            <w:r w:rsidRPr="00BA0160">
              <w:rPr>
                <w:b/>
                <w:color w:val="FFFFFF"/>
                <w:sz w:val="13"/>
                <w:lang w:val="fr-FR"/>
              </w:rPr>
              <w:t>Objectifs visés - Conditions d’accessibilité de l’objectif d’apprentissage : ajustements de différenciation à prévoir pour certains élèves ou groupes d’élèves</w:t>
            </w:r>
          </w:p>
        </w:tc>
        <w:tc>
          <w:tcPr>
            <w:tcW w:w="3855"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6C5BD9DD" w14:textId="77777777" w:rsidR="00CD4E31" w:rsidRDefault="00BF2FFF">
            <w:proofErr w:type="spellStart"/>
            <w:r>
              <w:rPr>
                <w:b/>
                <w:color w:val="FFFFFF"/>
                <w:sz w:val="13"/>
              </w:rPr>
              <w:t>Réponses</w:t>
            </w:r>
            <w:proofErr w:type="spellEnd"/>
            <w:r>
              <w:rPr>
                <w:b/>
                <w:color w:val="FFFFFF"/>
                <w:sz w:val="13"/>
              </w:rPr>
              <w:t xml:space="preserve"> </w:t>
            </w:r>
            <w:proofErr w:type="spellStart"/>
            <w:r>
              <w:rPr>
                <w:b/>
                <w:color w:val="FFFFFF"/>
                <w:sz w:val="13"/>
              </w:rPr>
              <w:t>pédagogiques</w:t>
            </w:r>
            <w:proofErr w:type="spellEnd"/>
          </w:p>
        </w:tc>
        <w:tc>
          <w:tcPr>
            <w:tcW w:w="2154"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1AC1EEFF" w14:textId="77777777" w:rsidR="00CD4E31" w:rsidRDefault="00BF2FFF">
            <w:proofErr w:type="spellStart"/>
            <w:r>
              <w:rPr>
                <w:b/>
                <w:color w:val="FFFFFF"/>
                <w:sz w:val="13"/>
              </w:rPr>
              <w:t>Outils</w:t>
            </w:r>
            <w:proofErr w:type="spellEnd"/>
            <w:r>
              <w:rPr>
                <w:b/>
                <w:color w:val="FFFFFF"/>
                <w:sz w:val="13"/>
              </w:rPr>
              <w:t xml:space="preserve"> </w:t>
            </w:r>
            <w:proofErr w:type="spellStart"/>
            <w:r>
              <w:rPr>
                <w:b/>
                <w:color w:val="FFFFFF"/>
                <w:sz w:val="13"/>
              </w:rPr>
              <w:t>numériques</w:t>
            </w:r>
            <w:proofErr w:type="spellEnd"/>
          </w:p>
        </w:tc>
        <w:tc>
          <w:tcPr>
            <w:tcW w:w="2551"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1CFA5BEB" w14:textId="77777777" w:rsidR="00CD4E31" w:rsidRDefault="00BF2FFF">
            <w:r>
              <w:rPr>
                <w:b/>
                <w:color w:val="FFFFFF"/>
                <w:sz w:val="13"/>
              </w:rPr>
              <w:t xml:space="preserve">Usage </w:t>
            </w:r>
            <w:proofErr w:type="spellStart"/>
            <w:r>
              <w:rPr>
                <w:b/>
                <w:color w:val="FFFFFF"/>
                <w:sz w:val="13"/>
              </w:rPr>
              <w:t>pédagogique</w:t>
            </w:r>
            <w:proofErr w:type="spellEnd"/>
          </w:p>
        </w:tc>
        <w:tc>
          <w:tcPr>
            <w:tcW w:w="1247"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4BA51173" w14:textId="77777777" w:rsidR="00CD4E31" w:rsidRDefault="00BF2FFF">
            <w:r>
              <w:rPr>
                <w:b/>
                <w:color w:val="FFFFFF"/>
                <w:sz w:val="13"/>
              </w:rPr>
              <w:t>Lien</w:t>
            </w:r>
          </w:p>
        </w:tc>
      </w:tr>
      <w:tr w:rsidR="00CD4E31" w:rsidRPr="00BA0160" w14:paraId="515AC036" w14:textId="77777777">
        <w:trPr>
          <w:jc w:val="center"/>
        </w:trPr>
        <w:tc>
          <w:tcPr>
            <w:tcW w:w="1757"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D5D38CF" w14:textId="77777777" w:rsidR="00CD4E31" w:rsidRDefault="00BF2FFF">
            <w:proofErr w:type="spellStart"/>
            <w:r>
              <w:rPr>
                <w:sz w:val="13"/>
              </w:rPr>
              <w:t>Différenciations</w:t>
            </w:r>
            <w:proofErr w:type="spellEnd"/>
            <w:r>
              <w:rPr>
                <w:sz w:val="13"/>
              </w:rPr>
              <w:t xml:space="preserve"> sur les </w:t>
            </w:r>
            <w:proofErr w:type="spellStart"/>
            <w:r>
              <w:rPr>
                <w:sz w:val="13"/>
              </w:rPr>
              <w:t>contenus</w:t>
            </w:r>
            <w:proofErr w:type="spellEnd"/>
          </w:p>
        </w:tc>
        <w:tc>
          <w:tcPr>
            <w:tcW w:w="379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C5954B5" w14:textId="77777777" w:rsidR="00CD4E31" w:rsidRPr="00BA0160" w:rsidRDefault="00BF2FFF">
            <w:pPr>
              <w:rPr>
                <w:lang w:val="fr-FR"/>
              </w:rPr>
            </w:pPr>
            <w:r w:rsidRPr="00BA0160">
              <w:rPr>
                <w:sz w:val="13"/>
                <w:lang w:val="fr-FR"/>
              </w:rPr>
              <w:t>Permettre à tous les élèves d’accéder au même objectif d’apprentissage en ajustant la quantité, la densité et la lisibilité des groupes nominaux à traiter, sans modifier la notion travaillée ni les critères de réussite.</w:t>
            </w:r>
          </w:p>
        </w:tc>
        <w:tc>
          <w:tcPr>
            <w:tcW w:w="3855"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6A139917" w14:textId="77777777" w:rsidR="00CD4E31" w:rsidRDefault="00BF2FFF">
            <w:r w:rsidRPr="00BA0160">
              <w:rPr>
                <w:sz w:val="13"/>
                <w:lang w:val="fr-FR"/>
              </w:rPr>
              <w:t xml:space="preserve">Prévoir plusieurs corpus : GN très fréquents et transparents pour certains élèves ; GN plus variés pour d’autres ; nombre d’étiquettes réduit si nécessaire ; déterminants et noms présentés de manière lisible. </w:t>
            </w:r>
            <w:proofErr w:type="spellStart"/>
            <w:r>
              <w:rPr>
                <w:sz w:val="13"/>
              </w:rPr>
              <w:t>Maintenir</w:t>
            </w:r>
            <w:proofErr w:type="spellEnd"/>
            <w:r>
              <w:rPr>
                <w:sz w:val="13"/>
              </w:rPr>
              <w:t xml:space="preserve"> la </w:t>
            </w:r>
            <w:proofErr w:type="spellStart"/>
            <w:r>
              <w:rPr>
                <w:sz w:val="13"/>
              </w:rPr>
              <w:t>même</w:t>
            </w:r>
            <w:proofErr w:type="spellEnd"/>
            <w:r>
              <w:rPr>
                <w:sz w:val="13"/>
              </w:rPr>
              <w:t xml:space="preserve"> </w:t>
            </w:r>
            <w:proofErr w:type="spellStart"/>
            <w:proofErr w:type="gramStart"/>
            <w:r>
              <w:rPr>
                <w:sz w:val="13"/>
              </w:rPr>
              <w:t>tâche</w:t>
            </w:r>
            <w:proofErr w:type="spellEnd"/>
            <w:r>
              <w:rPr>
                <w:sz w:val="13"/>
              </w:rPr>
              <w:t xml:space="preserve"> :</w:t>
            </w:r>
            <w:proofErr w:type="gramEnd"/>
            <w:r>
              <w:rPr>
                <w:sz w:val="13"/>
              </w:rPr>
              <w:t xml:space="preserve"> classer, transformer, justifier.</w:t>
            </w:r>
          </w:p>
        </w:tc>
        <w:tc>
          <w:tcPr>
            <w:tcW w:w="215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CE4F26E" w14:textId="77777777" w:rsidR="00CD4E31" w:rsidRPr="00BA0160" w:rsidRDefault="00BF2FFF">
            <w:pPr>
              <w:rPr>
                <w:lang w:val="fr-FR"/>
              </w:rPr>
            </w:pPr>
            <w:proofErr w:type="spellStart"/>
            <w:r w:rsidRPr="00BA0160">
              <w:rPr>
                <w:sz w:val="13"/>
                <w:lang w:val="fr-FR"/>
              </w:rPr>
              <w:t>LireCouleur</w:t>
            </w:r>
            <w:proofErr w:type="spellEnd"/>
            <w:r w:rsidRPr="00BA0160">
              <w:rPr>
                <w:sz w:val="13"/>
                <w:lang w:val="fr-FR"/>
              </w:rPr>
              <w:t xml:space="preserve"> ; traitement de texte ; support projeté ; images associées aux noms.</w:t>
            </w:r>
          </w:p>
        </w:tc>
        <w:tc>
          <w:tcPr>
            <w:tcW w:w="2551"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46352F17" w14:textId="77777777" w:rsidR="00CD4E31" w:rsidRPr="00BA0160" w:rsidRDefault="00BF2FFF">
            <w:pPr>
              <w:rPr>
                <w:lang w:val="fr-FR"/>
              </w:rPr>
            </w:pPr>
            <w:r w:rsidRPr="00BA0160">
              <w:rPr>
                <w:sz w:val="13"/>
                <w:lang w:val="fr-FR"/>
              </w:rPr>
              <w:t>Rendre les supports plus lisibles, faire ressortir les indices utiles, réduire la charge visuelle sans donner la réponse.</w:t>
            </w:r>
          </w:p>
        </w:tc>
        <w:tc>
          <w:tcPr>
            <w:tcW w:w="1247"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15C69FD" w14:textId="77777777" w:rsidR="00CD4E31" w:rsidRPr="00BA0160" w:rsidRDefault="00BF2FFF">
            <w:pPr>
              <w:rPr>
                <w:lang w:val="fr-FR"/>
              </w:rPr>
            </w:pPr>
            <w:r w:rsidRPr="00BA0160">
              <w:rPr>
                <w:sz w:val="13"/>
                <w:lang w:val="fr-FR"/>
              </w:rPr>
              <w:t>https://lirecouleur.forge.apps.education.fr/</w:t>
            </w:r>
          </w:p>
        </w:tc>
      </w:tr>
      <w:tr w:rsidR="00CD4E31" w14:paraId="593BD22F" w14:textId="77777777">
        <w:trPr>
          <w:jc w:val="center"/>
        </w:trPr>
        <w:tc>
          <w:tcPr>
            <w:tcW w:w="1757"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218CC564" w14:textId="77777777" w:rsidR="00CD4E31" w:rsidRDefault="00BF2FFF">
            <w:proofErr w:type="spellStart"/>
            <w:r>
              <w:rPr>
                <w:sz w:val="13"/>
              </w:rPr>
              <w:t>Différenciations</w:t>
            </w:r>
            <w:proofErr w:type="spellEnd"/>
            <w:r>
              <w:rPr>
                <w:sz w:val="13"/>
              </w:rPr>
              <w:t xml:space="preserve"> sur les processus</w:t>
            </w:r>
          </w:p>
        </w:tc>
        <w:tc>
          <w:tcPr>
            <w:tcW w:w="379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307D503E" w14:textId="77777777" w:rsidR="00CD4E31" w:rsidRPr="00BA0160" w:rsidRDefault="00BF2FFF">
            <w:pPr>
              <w:rPr>
                <w:lang w:val="fr-FR"/>
              </w:rPr>
            </w:pPr>
            <w:r w:rsidRPr="00BA0160">
              <w:rPr>
                <w:sz w:val="13"/>
                <w:lang w:val="fr-FR"/>
              </w:rPr>
              <w:t>Permettre à chaque élève de s’engager dans la même activité d’apprentissage par des voies d’accès différentes, avec un degré de guidage ajusté et une autonomie progressive.</w:t>
            </w:r>
          </w:p>
        </w:tc>
        <w:tc>
          <w:tcPr>
            <w:tcW w:w="3855"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527C15DE" w14:textId="77777777" w:rsidR="00CD4E31" w:rsidRDefault="00BF2FFF">
            <w:r w:rsidRPr="00BA0160">
              <w:rPr>
                <w:sz w:val="13"/>
                <w:lang w:val="fr-FR"/>
              </w:rPr>
              <w:t xml:space="preserve">Prévoir plusieurs modalités : manipulation d’étiquettes, tri au tableau, transformation sur ardoise, verbalisation en binôme, petit groupe guidé avec l’enseignant. </w:t>
            </w:r>
            <w:r>
              <w:rPr>
                <w:sz w:val="13"/>
              </w:rPr>
              <w:t xml:space="preserve">Proposer </w:t>
            </w:r>
            <w:proofErr w:type="spellStart"/>
            <w:r>
              <w:rPr>
                <w:sz w:val="13"/>
              </w:rPr>
              <w:t>une</w:t>
            </w:r>
            <w:proofErr w:type="spellEnd"/>
            <w:r>
              <w:rPr>
                <w:sz w:val="13"/>
              </w:rPr>
              <w:t xml:space="preserve"> </w:t>
            </w:r>
            <w:proofErr w:type="spellStart"/>
            <w:r>
              <w:rPr>
                <w:sz w:val="13"/>
              </w:rPr>
              <w:t>procédure</w:t>
            </w:r>
            <w:proofErr w:type="spellEnd"/>
            <w:r>
              <w:rPr>
                <w:sz w:val="13"/>
              </w:rPr>
              <w:t xml:space="preserve"> </w:t>
            </w:r>
            <w:proofErr w:type="gramStart"/>
            <w:r>
              <w:rPr>
                <w:sz w:val="13"/>
              </w:rPr>
              <w:t>commune :</w:t>
            </w:r>
            <w:proofErr w:type="gramEnd"/>
            <w:r>
              <w:rPr>
                <w:sz w:val="13"/>
              </w:rPr>
              <w:t xml:space="preserve"> observer / </w:t>
            </w:r>
            <w:proofErr w:type="spellStart"/>
            <w:r>
              <w:rPr>
                <w:sz w:val="13"/>
              </w:rPr>
              <w:t>choisir</w:t>
            </w:r>
            <w:proofErr w:type="spellEnd"/>
            <w:r>
              <w:rPr>
                <w:sz w:val="13"/>
              </w:rPr>
              <w:t xml:space="preserve"> / </w:t>
            </w:r>
            <w:proofErr w:type="spellStart"/>
            <w:r>
              <w:rPr>
                <w:sz w:val="13"/>
              </w:rPr>
              <w:t>écrire</w:t>
            </w:r>
            <w:proofErr w:type="spellEnd"/>
            <w:r>
              <w:rPr>
                <w:sz w:val="13"/>
              </w:rPr>
              <w:t xml:space="preserve"> / </w:t>
            </w:r>
            <w:proofErr w:type="spellStart"/>
            <w:r>
              <w:rPr>
                <w:sz w:val="13"/>
              </w:rPr>
              <w:t>vérifier</w:t>
            </w:r>
            <w:proofErr w:type="spellEnd"/>
            <w:r>
              <w:rPr>
                <w:sz w:val="13"/>
              </w:rPr>
              <w:t>.</w:t>
            </w:r>
          </w:p>
        </w:tc>
        <w:tc>
          <w:tcPr>
            <w:tcW w:w="215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7D5FBA17" w14:textId="77777777" w:rsidR="00CD4E31" w:rsidRPr="00BA0160" w:rsidRDefault="00BF2FFF">
            <w:pPr>
              <w:rPr>
                <w:lang w:val="fr-FR"/>
              </w:rPr>
            </w:pPr>
            <w:proofErr w:type="spellStart"/>
            <w:r w:rsidRPr="00BA0160">
              <w:rPr>
                <w:sz w:val="13"/>
                <w:lang w:val="fr-FR"/>
              </w:rPr>
              <w:t>Classroomscreen</w:t>
            </w:r>
            <w:proofErr w:type="spellEnd"/>
            <w:r w:rsidRPr="00BA0160">
              <w:rPr>
                <w:sz w:val="13"/>
                <w:lang w:val="fr-FR"/>
              </w:rPr>
              <w:t xml:space="preserve"> ; document projeté ; enregistreur audio simple.</w:t>
            </w:r>
          </w:p>
        </w:tc>
        <w:tc>
          <w:tcPr>
            <w:tcW w:w="2551"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5C72F964" w14:textId="77777777" w:rsidR="00CD4E31" w:rsidRPr="00BA0160" w:rsidRDefault="00BF2FFF">
            <w:pPr>
              <w:rPr>
                <w:lang w:val="fr-FR"/>
              </w:rPr>
            </w:pPr>
            <w:r w:rsidRPr="00BA0160">
              <w:rPr>
                <w:sz w:val="13"/>
                <w:lang w:val="fr-FR"/>
              </w:rPr>
              <w:t>Rendre les étapes visibles, soutenir le temps de recherche, permettre la réécoute d’une consigne courte ou d’une justification.</w:t>
            </w:r>
          </w:p>
        </w:tc>
        <w:tc>
          <w:tcPr>
            <w:tcW w:w="1247"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41D6670A" w14:textId="77777777" w:rsidR="00CD4E31" w:rsidRDefault="00BF2FFF">
            <w:r>
              <w:rPr>
                <w:sz w:val="13"/>
              </w:rPr>
              <w:t>https://classroomscreen.com/</w:t>
            </w:r>
          </w:p>
        </w:tc>
      </w:tr>
      <w:tr w:rsidR="00CD4E31" w14:paraId="632D3F42" w14:textId="77777777">
        <w:trPr>
          <w:jc w:val="center"/>
        </w:trPr>
        <w:tc>
          <w:tcPr>
            <w:tcW w:w="1757"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66FB2FF6" w14:textId="77777777" w:rsidR="00CD4E31" w:rsidRDefault="00BF2FFF">
            <w:proofErr w:type="spellStart"/>
            <w:r>
              <w:rPr>
                <w:sz w:val="13"/>
              </w:rPr>
              <w:t>Différenciations</w:t>
            </w:r>
            <w:proofErr w:type="spellEnd"/>
            <w:r>
              <w:rPr>
                <w:sz w:val="13"/>
              </w:rPr>
              <w:t xml:space="preserve"> sur les productions</w:t>
            </w:r>
          </w:p>
        </w:tc>
        <w:tc>
          <w:tcPr>
            <w:tcW w:w="379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4D6BD6DE" w14:textId="77777777" w:rsidR="00CD4E31" w:rsidRPr="00BA0160" w:rsidRDefault="00BF2FFF">
            <w:pPr>
              <w:rPr>
                <w:lang w:val="fr-FR"/>
              </w:rPr>
            </w:pPr>
            <w:r w:rsidRPr="00BA0160">
              <w:rPr>
                <w:sz w:val="13"/>
                <w:lang w:val="fr-FR"/>
              </w:rPr>
              <w:t xml:space="preserve">Permettre à chaque élève de montrer sa </w:t>
            </w:r>
            <w:r w:rsidRPr="00BA0160">
              <w:rPr>
                <w:sz w:val="13"/>
                <w:lang w:val="fr-FR"/>
              </w:rPr>
              <w:t>compréhension et sa progression par des modalités de restitution variées, tout en maintenant les mêmes critères de réussite.</w:t>
            </w:r>
          </w:p>
        </w:tc>
        <w:tc>
          <w:tcPr>
            <w:tcW w:w="3855"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3D1EEF12" w14:textId="77777777" w:rsidR="00CD4E31" w:rsidRPr="00BA0160" w:rsidRDefault="00BF2FFF">
            <w:pPr>
              <w:rPr>
                <w:lang w:val="fr-FR"/>
              </w:rPr>
            </w:pPr>
            <w:r w:rsidRPr="00BA0160">
              <w:rPr>
                <w:sz w:val="13"/>
                <w:lang w:val="fr-FR"/>
              </w:rPr>
              <w:t xml:space="preserve">Autoriser une réponse par manipulation, oral, ardoise ou écrit dans le cahier. Proposer une phrase justificative à </w:t>
            </w:r>
            <w:r w:rsidRPr="00BA0160">
              <w:rPr>
                <w:sz w:val="13"/>
                <w:lang w:val="fr-FR"/>
              </w:rPr>
              <w:t>compléter : « Je mets ce groupe au pluriel parce que… ». Maintenir une grille commune : identifier le nombre, choisir le déterminant, marquer le nom, expliquer.</w:t>
            </w:r>
          </w:p>
        </w:tc>
        <w:tc>
          <w:tcPr>
            <w:tcW w:w="215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66C65902" w14:textId="77777777" w:rsidR="00CD4E31" w:rsidRPr="00BA0160" w:rsidRDefault="00BF2FFF">
            <w:pPr>
              <w:rPr>
                <w:lang w:val="fr-FR"/>
              </w:rPr>
            </w:pPr>
            <w:proofErr w:type="spellStart"/>
            <w:r w:rsidRPr="00BA0160">
              <w:rPr>
                <w:sz w:val="13"/>
                <w:lang w:val="fr-FR"/>
              </w:rPr>
              <w:t>Vocaroo</w:t>
            </w:r>
            <w:proofErr w:type="spellEnd"/>
            <w:r w:rsidRPr="00BA0160">
              <w:rPr>
                <w:sz w:val="13"/>
                <w:lang w:val="fr-FR"/>
              </w:rPr>
              <w:t xml:space="preserve"> ; Audacity ; tablette ou ordinateur avec traitement de texte.</w:t>
            </w:r>
          </w:p>
        </w:tc>
        <w:tc>
          <w:tcPr>
            <w:tcW w:w="2551"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625188E7" w14:textId="77777777" w:rsidR="00CD4E31" w:rsidRPr="00BA0160" w:rsidRDefault="00BF2FFF">
            <w:pPr>
              <w:rPr>
                <w:lang w:val="fr-FR"/>
              </w:rPr>
            </w:pPr>
            <w:r w:rsidRPr="00BA0160">
              <w:rPr>
                <w:sz w:val="13"/>
                <w:lang w:val="fr-FR"/>
              </w:rPr>
              <w:t>Conserver une trace orale ou écrite de la justification ; permettre à l’élève de montrer sa compréhension même si l’écriture longue constitue une barrière.</w:t>
            </w:r>
          </w:p>
        </w:tc>
        <w:tc>
          <w:tcPr>
            <w:tcW w:w="1247"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6CFDE453" w14:textId="77777777" w:rsidR="00CD4E31" w:rsidRDefault="00BF2FFF">
            <w:r>
              <w:rPr>
                <w:sz w:val="13"/>
              </w:rPr>
              <w:t>https://vocaroo.com/</w:t>
            </w:r>
          </w:p>
        </w:tc>
      </w:tr>
    </w:tbl>
    <w:p w14:paraId="59E0B199" w14:textId="77777777" w:rsidR="00CD4E31" w:rsidRPr="00BA0160" w:rsidRDefault="00BF2FFF">
      <w:pPr>
        <w:rPr>
          <w:lang w:val="fr-FR"/>
        </w:rPr>
      </w:pPr>
      <w:r w:rsidRPr="00BA0160">
        <w:rPr>
          <w:b/>
          <w:color w:val="5B3F8C"/>
          <w:sz w:val="24"/>
          <w:lang w:val="fr-FR"/>
        </w:rPr>
        <w:t>6. Niveau 3 - Anticiper et proposer des adaptations ciblées si nécessaire</w:t>
      </w:r>
    </w:p>
    <w:tbl>
      <w:tblPr>
        <w:tblW w:w="0" w:type="auto"/>
        <w:jc w:val="center"/>
        <w:tblLook w:val="04A0" w:firstRow="1" w:lastRow="0" w:firstColumn="1" w:lastColumn="0" w:noHBand="0" w:noVBand="1"/>
      </w:tblPr>
      <w:tblGrid>
        <w:gridCol w:w="15788"/>
      </w:tblGrid>
      <w:tr w:rsidR="00CD4E31" w:rsidRPr="00BA0160" w14:paraId="4C78C57B" w14:textId="77777777">
        <w:trPr>
          <w:jc w:val="center"/>
        </w:trPr>
        <w:tc>
          <w:tcPr>
            <w:tcW w:w="15818" w:type="dxa"/>
            <w:tcBorders>
              <w:top w:val="single" w:sz="12" w:space="0" w:color="5B3F8C"/>
              <w:left w:val="single" w:sz="12" w:space="0" w:color="5B3F8C"/>
              <w:bottom w:val="single" w:sz="12" w:space="0" w:color="5B3F8C"/>
              <w:right w:val="single" w:sz="12" w:space="0" w:color="5B3F8C"/>
            </w:tcBorders>
            <w:shd w:val="clear" w:color="auto" w:fill="F7F3FF"/>
            <w:tcMar>
              <w:top w:w="100" w:type="dxa"/>
              <w:left w:w="140" w:type="dxa"/>
              <w:bottom w:w="100" w:type="dxa"/>
              <w:right w:w="140" w:type="dxa"/>
            </w:tcMar>
          </w:tcPr>
          <w:p w14:paraId="1C0A26A2" w14:textId="77777777" w:rsidR="00CD4E31" w:rsidRPr="00BA0160" w:rsidRDefault="00BF2FFF">
            <w:pPr>
              <w:rPr>
                <w:lang w:val="fr-FR"/>
              </w:rPr>
            </w:pPr>
            <w:r w:rsidRPr="00BA0160">
              <w:rPr>
                <w:lang w:val="fr-FR"/>
              </w:rPr>
              <w:t xml:space="preserve">Point d’entrée : au </w:t>
            </w:r>
            <w:r w:rsidRPr="00BA0160">
              <w:rPr>
                <w:lang w:val="fr-FR"/>
              </w:rPr>
              <w:t>niveau 3, on part d’un obstacle transversal identifié pour un élève. La chaîne à respecter est : identification de l’obstacle -&gt; formulation du besoin -&gt; objectif d’apprentissage visé -&gt; adaptation ciblée -&gt; fonction d’aide / outil -&gt; vigilance.</w:t>
            </w:r>
          </w:p>
        </w:tc>
      </w:tr>
    </w:tbl>
    <w:tbl>
      <w:tblPr>
        <w:tblStyle w:val="Grilledutableau"/>
        <w:tblW w:w="0" w:type="auto"/>
        <w:jc w:val="center"/>
        <w:tblLook w:val="04A0" w:firstRow="1" w:lastRow="0" w:firstColumn="1" w:lastColumn="0" w:noHBand="0" w:noVBand="1"/>
      </w:tblPr>
      <w:tblGrid>
        <w:gridCol w:w="2155"/>
        <w:gridCol w:w="2367"/>
        <w:gridCol w:w="2000"/>
        <w:gridCol w:w="2515"/>
        <w:gridCol w:w="2262"/>
        <w:gridCol w:w="2359"/>
        <w:gridCol w:w="2144"/>
      </w:tblGrid>
      <w:tr w:rsidR="00CD4E31" w14:paraId="227184F0"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503CD51A" w14:textId="77777777" w:rsidR="00CD4E31" w:rsidRDefault="00BF2FFF">
            <w:r>
              <w:rPr>
                <w:b/>
                <w:color w:val="FFFFFF"/>
                <w:sz w:val="11"/>
              </w:rPr>
              <w:t xml:space="preserve">Identification de </w:t>
            </w:r>
            <w:proofErr w:type="spellStart"/>
            <w:r>
              <w:rPr>
                <w:b/>
                <w:color w:val="FFFFFF"/>
                <w:sz w:val="11"/>
              </w:rPr>
              <w:t>l’obstacle</w:t>
            </w:r>
            <w:proofErr w:type="spellEnd"/>
          </w:p>
        </w:tc>
        <w:tc>
          <w:tcPr>
            <w:tcW w:w="2494"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48C822FB" w14:textId="77777777" w:rsidR="00CD4E31" w:rsidRPr="00BA0160" w:rsidRDefault="00BF2FFF">
            <w:pPr>
              <w:rPr>
                <w:lang w:val="fr-FR"/>
              </w:rPr>
            </w:pPr>
            <w:r w:rsidRPr="00BA0160">
              <w:rPr>
                <w:b/>
                <w:color w:val="FFFFFF"/>
                <w:sz w:val="11"/>
                <w:lang w:val="fr-FR"/>
              </w:rPr>
              <w:t>Formulation du besoin (besoin d’accessibilité formulé pour l’élève concerné)</w:t>
            </w:r>
          </w:p>
        </w:tc>
        <w:tc>
          <w:tcPr>
            <w:tcW w:w="2098"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40F2DD89" w14:textId="77777777" w:rsidR="00CD4E31" w:rsidRDefault="00BF2FFF">
            <w:r>
              <w:rPr>
                <w:b/>
                <w:color w:val="FFFFFF"/>
                <w:sz w:val="11"/>
              </w:rPr>
              <w:t xml:space="preserve">Objectif </w:t>
            </w:r>
            <w:proofErr w:type="spellStart"/>
            <w:r>
              <w:rPr>
                <w:b/>
                <w:color w:val="FFFFFF"/>
                <w:sz w:val="11"/>
              </w:rPr>
              <w:t>d’apprentissage</w:t>
            </w:r>
            <w:proofErr w:type="spellEnd"/>
            <w:r>
              <w:rPr>
                <w:b/>
                <w:color w:val="FFFFFF"/>
                <w:sz w:val="11"/>
              </w:rPr>
              <w:t xml:space="preserve"> </w:t>
            </w:r>
            <w:proofErr w:type="spellStart"/>
            <w:r>
              <w:rPr>
                <w:b/>
                <w:color w:val="FFFFFF"/>
                <w:sz w:val="11"/>
              </w:rPr>
              <w:t>visé</w:t>
            </w:r>
            <w:proofErr w:type="spellEnd"/>
          </w:p>
        </w:tc>
        <w:tc>
          <w:tcPr>
            <w:tcW w:w="2665"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4029AF41" w14:textId="77777777" w:rsidR="00CD4E31" w:rsidRDefault="00BF2FFF">
            <w:r>
              <w:rPr>
                <w:b/>
                <w:color w:val="FFFFFF"/>
                <w:sz w:val="11"/>
              </w:rPr>
              <w:t xml:space="preserve">Adaptation </w:t>
            </w:r>
            <w:proofErr w:type="spellStart"/>
            <w:r>
              <w:rPr>
                <w:b/>
                <w:color w:val="FFFFFF"/>
                <w:sz w:val="11"/>
              </w:rPr>
              <w:t>ciblée</w:t>
            </w:r>
            <w:proofErr w:type="spellEnd"/>
          </w:p>
        </w:tc>
        <w:tc>
          <w:tcPr>
            <w:tcW w:w="2381"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1A352C54" w14:textId="77777777" w:rsidR="00CD4E31" w:rsidRPr="00BA0160" w:rsidRDefault="00BF2FFF">
            <w:pPr>
              <w:rPr>
                <w:lang w:val="fr-FR"/>
              </w:rPr>
            </w:pPr>
            <w:r w:rsidRPr="00BA0160">
              <w:rPr>
                <w:b/>
                <w:color w:val="FFFFFF"/>
                <w:sz w:val="11"/>
                <w:lang w:val="fr-FR"/>
              </w:rPr>
              <w:t>Fonction d’aide mobilisable / exemples d’outils numériques</w:t>
            </w:r>
          </w:p>
        </w:tc>
        <w:tc>
          <w:tcPr>
            <w:tcW w:w="2494"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04F25295" w14:textId="77777777" w:rsidR="00CD4E31" w:rsidRPr="00BA0160" w:rsidRDefault="00BF2FFF">
            <w:pPr>
              <w:rPr>
                <w:lang w:val="fr-FR"/>
              </w:rPr>
            </w:pPr>
            <w:r w:rsidRPr="00BA0160">
              <w:rPr>
                <w:b/>
                <w:color w:val="FFFFFF"/>
                <w:sz w:val="11"/>
                <w:lang w:val="fr-FR"/>
              </w:rPr>
              <w:t>Usage pédagogique / point de vigilance</w:t>
            </w:r>
          </w:p>
        </w:tc>
        <w:tc>
          <w:tcPr>
            <w:tcW w:w="850" w:type="dxa"/>
            <w:tcBorders>
              <w:top w:val="single" w:sz="6" w:space="0" w:color="6B6B6B"/>
              <w:left w:val="single" w:sz="6" w:space="0" w:color="6B6B6B"/>
              <w:bottom w:val="single" w:sz="6" w:space="0" w:color="6B6B6B"/>
              <w:right w:val="single" w:sz="6" w:space="0" w:color="6B6B6B"/>
            </w:tcBorders>
            <w:shd w:val="clear" w:color="auto" w:fill="5B3F8C"/>
            <w:tcMar>
              <w:top w:w="60" w:type="dxa"/>
              <w:left w:w="60" w:type="dxa"/>
              <w:bottom w:w="60" w:type="dxa"/>
              <w:right w:w="60" w:type="dxa"/>
            </w:tcMar>
          </w:tcPr>
          <w:p w14:paraId="5F56DD38" w14:textId="77777777" w:rsidR="00CD4E31" w:rsidRDefault="00BF2FFF">
            <w:r>
              <w:rPr>
                <w:b/>
                <w:color w:val="FFFFFF"/>
                <w:sz w:val="11"/>
              </w:rPr>
              <w:t>Lien</w:t>
            </w:r>
          </w:p>
        </w:tc>
      </w:tr>
      <w:tr w:rsidR="00CD4E31" w14:paraId="05F3665D"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7805AB9F" w14:textId="77777777" w:rsidR="00CD4E31" w:rsidRPr="00BA0160" w:rsidRDefault="00BF2FFF">
            <w:pPr>
              <w:rPr>
                <w:lang w:val="fr-FR"/>
              </w:rPr>
            </w:pPr>
            <w:r w:rsidRPr="00BA0160">
              <w:rPr>
                <w:sz w:val="11"/>
                <w:lang w:val="fr-FR"/>
              </w:rPr>
              <w:t>Difficulté d’abstraction et de conceptualisation pouvant empêcher l’élève de passer de l’observation d’exemples à la généralisation de la règle d’accord.</w:t>
            </w:r>
          </w:p>
        </w:tc>
        <w:tc>
          <w:tcPr>
            <w:tcW w:w="249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C95FB0F" w14:textId="456E3332" w:rsidR="00CD4E31" w:rsidRPr="00BA0160" w:rsidRDefault="00BF2FFF">
            <w:pPr>
              <w:rPr>
                <w:lang w:val="fr-FR"/>
              </w:rPr>
            </w:pPr>
            <w:r w:rsidRPr="00BA0160">
              <w:rPr>
                <w:sz w:val="11"/>
                <w:lang w:val="fr-FR"/>
              </w:rPr>
              <w:t>Besoin d’appui concret et d’allègement de la charge cognitive pour accéder à la conceptualisation</w:t>
            </w:r>
            <w:r w:rsidRPr="00BA0160">
              <w:rPr>
                <w:sz w:val="11"/>
                <w:lang w:val="fr-FR"/>
              </w:rPr>
              <w:t>.</w:t>
            </w:r>
          </w:p>
        </w:tc>
        <w:tc>
          <w:tcPr>
            <w:tcW w:w="209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70CD3182" w14:textId="77777777" w:rsidR="00CD4E31" w:rsidRPr="00BA0160" w:rsidRDefault="00BF2FFF">
            <w:pPr>
              <w:rPr>
                <w:lang w:val="fr-FR"/>
              </w:rPr>
            </w:pPr>
            <w:r w:rsidRPr="00BA0160">
              <w:rPr>
                <w:sz w:val="11"/>
                <w:lang w:val="fr-FR"/>
              </w:rPr>
              <w:t>Identifier si un groupe nominal simple est au singulier ou au pluriel et marquer le pluriel sur le nom lorsque la situation l’exige.</w:t>
            </w:r>
          </w:p>
        </w:tc>
        <w:tc>
          <w:tcPr>
            <w:tcW w:w="2665"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AF137E0" w14:textId="77777777" w:rsidR="00CD4E31" w:rsidRPr="00BA0160" w:rsidRDefault="00BF2FFF">
            <w:pPr>
              <w:rPr>
                <w:lang w:val="fr-FR"/>
              </w:rPr>
            </w:pPr>
            <w:r w:rsidRPr="00BA0160">
              <w:rPr>
                <w:sz w:val="11"/>
                <w:lang w:val="fr-FR"/>
              </w:rPr>
              <w:t xml:space="preserve">Proposer un support épuré associant image, déterminant et nom ; faire manipuler d’abord des paires très explicites ; utiliser un tableau de recherche </w:t>
            </w:r>
            <w:proofErr w:type="spellStart"/>
            <w:r w:rsidRPr="00BA0160">
              <w:rPr>
                <w:sz w:val="11"/>
                <w:lang w:val="fr-FR"/>
              </w:rPr>
              <w:t>pré-structuré</w:t>
            </w:r>
            <w:proofErr w:type="spellEnd"/>
            <w:r w:rsidRPr="00BA0160">
              <w:rPr>
                <w:sz w:val="11"/>
                <w:lang w:val="fr-FR"/>
              </w:rPr>
              <w:t xml:space="preserve"> ; faire verbaliser ce qui change et ce qui reste identique.</w:t>
            </w:r>
          </w:p>
        </w:tc>
        <w:tc>
          <w:tcPr>
            <w:tcW w:w="2381"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62F9325D" w14:textId="77777777" w:rsidR="00CD4E31" w:rsidRPr="00BA0160" w:rsidRDefault="00BF2FFF">
            <w:pPr>
              <w:rPr>
                <w:lang w:val="fr-FR"/>
              </w:rPr>
            </w:pPr>
            <w:r w:rsidRPr="00BA0160">
              <w:rPr>
                <w:sz w:val="11"/>
                <w:lang w:val="fr-FR"/>
              </w:rPr>
              <w:t>Images, étiquettes manipulables, tableau singulier/pluriel, carte mentale simple construite avec les élèves.</w:t>
            </w:r>
          </w:p>
        </w:tc>
        <w:tc>
          <w:tcPr>
            <w:tcW w:w="249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D0DF726" w14:textId="77777777" w:rsidR="00CD4E31" w:rsidRPr="00BA0160" w:rsidRDefault="00BF2FFF">
            <w:pPr>
              <w:rPr>
                <w:lang w:val="fr-FR"/>
              </w:rPr>
            </w:pPr>
            <w:r w:rsidRPr="00BA0160">
              <w:rPr>
                <w:sz w:val="11"/>
                <w:lang w:val="fr-FR"/>
              </w:rPr>
              <w:t>Maintenir l’accès à la règle et ne pas réduire l’activité à un simple appariement image-mot. L’élève doit formuler progressivement le lien entre le sens et la marque écrite.</w:t>
            </w:r>
          </w:p>
        </w:tc>
        <w:tc>
          <w:tcPr>
            <w:tcW w:w="850"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6BCF2CB7" w14:textId="77777777" w:rsidR="00CD4E31" w:rsidRDefault="00BF2FFF">
            <w:r>
              <w:rPr>
                <w:sz w:val="11"/>
              </w:rPr>
              <w:t>-</w:t>
            </w:r>
          </w:p>
        </w:tc>
      </w:tr>
      <w:tr w:rsidR="00CD4E31" w14:paraId="1D53B897"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5AAB741" w14:textId="77777777" w:rsidR="00CD4E31" w:rsidRPr="00BA0160" w:rsidRDefault="00BF2FFF">
            <w:pPr>
              <w:rPr>
                <w:lang w:val="fr-FR"/>
              </w:rPr>
            </w:pPr>
            <w:r w:rsidRPr="00BA0160">
              <w:rPr>
                <w:sz w:val="11"/>
                <w:lang w:val="fr-FR"/>
              </w:rPr>
              <w:t xml:space="preserve">Difficulté d’attention soutenue, d’inhibition et </w:t>
            </w:r>
            <w:r w:rsidRPr="00BA0160">
              <w:rPr>
                <w:sz w:val="11"/>
                <w:lang w:val="fr-FR"/>
              </w:rPr>
              <w:t>d’autorégulation dans une tâche de tri puis de transformation.</w:t>
            </w:r>
          </w:p>
        </w:tc>
        <w:tc>
          <w:tcPr>
            <w:tcW w:w="249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1451EAA" w14:textId="77777777" w:rsidR="00CD4E31" w:rsidRPr="00BA0160" w:rsidRDefault="00BF2FFF">
            <w:pPr>
              <w:rPr>
                <w:lang w:val="fr-FR"/>
              </w:rPr>
            </w:pPr>
            <w:r w:rsidRPr="00BA0160">
              <w:rPr>
                <w:sz w:val="11"/>
                <w:lang w:val="fr-FR"/>
              </w:rPr>
              <w:t>Besoin d’un cadre structuré pour soutenir l’engagement, relancer l’action et limiter la dispersion pendant les différentes étapes de la séance.</w:t>
            </w:r>
          </w:p>
        </w:tc>
        <w:tc>
          <w:tcPr>
            <w:tcW w:w="209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33B648BC" w14:textId="77777777" w:rsidR="00CD4E31" w:rsidRPr="00BA0160" w:rsidRDefault="00BF2FFF">
            <w:pPr>
              <w:rPr>
                <w:lang w:val="fr-FR"/>
              </w:rPr>
            </w:pPr>
            <w:r w:rsidRPr="00BA0160">
              <w:rPr>
                <w:sz w:val="11"/>
                <w:lang w:val="fr-FR"/>
              </w:rPr>
              <w:t>Réaliser les étapes de classement, de transformation et de vérification pour comprendre l’accord en nombre.</w:t>
            </w:r>
          </w:p>
        </w:tc>
        <w:tc>
          <w:tcPr>
            <w:tcW w:w="2665"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73111A21" w14:textId="77777777" w:rsidR="00CD4E31" w:rsidRPr="00BA0160" w:rsidRDefault="00BF2FFF">
            <w:pPr>
              <w:rPr>
                <w:lang w:val="fr-FR"/>
              </w:rPr>
            </w:pPr>
            <w:r w:rsidRPr="00BA0160">
              <w:rPr>
                <w:sz w:val="11"/>
                <w:lang w:val="fr-FR"/>
              </w:rPr>
              <w:t>Découper la tâche en étapes courtes ; limiter le nombre d’étiquettes visibles ; utiliser un repère visuel d’avancement ; prévoir des relances brèves : « Quelle étape fais-tu maintenant ? »</w:t>
            </w:r>
          </w:p>
        </w:tc>
        <w:tc>
          <w:tcPr>
            <w:tcW w:w="2381"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722448EA" w14:textId="77777777" w:rsidR="00CD4E31" w:rsidRPr="00BA0160" w:rsidRDefault="00BF2FFF">
            <w:pPr>
              <w:rPr>
                <w:lang w:val="fr-FR"/>
              </w:rPr>
            </w:pPr>
            <w:proofErr w:type="spellStart"/>
            <w:r w:rsidRPr="00BA0160">
              <w:rPr>
                <w:sz w:val="11"/>
                <w:lang w:val="fr-FR"/>
              </w:rPr>
              <w:t>Classroomscreen</w:t>
            </w:r>
            <w:proofErr w:type="spellEnd"/>
            <w:r w:rsidRPr="00BA0160">
              <w:rPr>
                <w:sz w:val="11"/>
                <w:lang w:val="fr-FR"/>
              </w:rPr>
              <w:t>, minuteur visuel, cartes étapes « observer / classer / transformer / vérifier ».</w:t>
            </w:r>
          </w:p>
        </w:tc>
        <w:tc>
          <w:tcPr>
            <w:tcW w:w="249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750E2C9F" w14:textId="77777777" w:rsidR="00CD4E31" w:rsidRPr="00BA0160" w:rsidRDefault="00BF2FFF">
            <w:pPr>
              <w:rPr>
                <w:lang w:val="fr-FR"/>
              </w:rPr>
            </w:pPr>
            <w:r w:rsidRPr="00BA0160">
              <w:rPr>
                <w:sz w:val="11"/>
                <w:lang w:val="fr-FR"/>
              </w:rPr>
              <w:t>Soutenir l’engagement sans réduire les attendus d’apprentissage. L’élève reste dans l’activité grammaticale et ne reçoit pas une réponse déjà construite.</w:t>
            </w:r>
          </w:p>
        </w:tc>
        <w:tc>
          <w:tcPr>
            <w:tcW w:w="850"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3BD2B417" w14:textId="77777777" w:rsidR="00CD4E31" w:rsidRDefault="00BF2FFF">
            <w:r>
              <w:rPr>
                <w:sz w:val="11"/>
              </w:rPr>
              <w:t>https://classroomscreen.com/</w:t>
            </w:r>
          </w:p>
        </w:tc>
      </w:tr>
      <w:tr w:rsidR="00CD4E31" w14:paraId="50EA2102"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2FDD315A" w14:textId="77777777" w:rsidR="00CD4E31" w:rsidRPr="00BA0160" w:rsidRDefault="00BF2FFF">
            <w:pPr>
              <w:rPr>
                <w:lang w:val="fr-FR"/>
              </w:rPr>
            </w:pPr>
            <w:r w:rsidRPr="00BA0160">
              <w:rPr>
                <w:sz w:val="11"/>
                <w:lang w:val="fr-FR"/>
              </w:rPr>
              <w:t>Difficulté à gérer frustration, erreur, attente ou désaccord avec un pair lors du travail de recherche.</w:t>
            </w:r>
          </w:p>
        </w:tc>
        <w:tc>
          <w:tcPr>
            <w:tcW w:w="249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3BB21E3" w14:textId="77777777" w:rsidR="00CD4E31" w:rsidRPr="00BA0160" w:rsidRDefault="00BF2FFF">
            <w:pPr>
              <w:rPr>
                <w:lang w:val="fr-FR"/>
              </w:rPr>
            </w:pPr>
            <w:r w:rsidRPr="00BA0160">
              <w:rPr>
                <w:sz w:val="11"/>
                <w:lang w:val="fr-FR"/>
              </w:rPr>
              <w:t xml:space="preserve">Besoin d’un cadre structuré pour apprendre à gérer ses émotions et ses réactions comportementales dans l’activité de </w:t>
            </w:r>
            <w:r w:rsidRPr="00BA0160">
              <w:rPr>
                <w:sz w:val="11"/>
                <w:lang w:val="fr-FR"/>
              </w:rPr>
              <w:t>coopération.</w:t>
            </w:r>
          </w:p>
        </w:tc>
        <w:tc>
          <w:tcPr>
            <w:tcW w:w="209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4D0FD349" w14:textId="77777777" w:rsidR="00CD4E31" w:rsidRPr="00BA0160" w:rsidRDefault="00BF2FFF">
            <w:pPr>
              <w:rPr>
                <w:lang w:val="fr-FR"/>
              </w:rPr>
            </w:pPr>
            <w:r w:rsidRPr="00BA0160">
              <w:rPr>
                <w:sz w:val="11"/>
                <w:lang w:val="fr-FR"/>
              </w:rPr>
              <w:t>Participer à une activité de recherche et de justification en restant engagé dans l’objectif commun d’apprentissage.</w:t>
            </w:r>
          </w:p>
        </w:tc>
        <w:tc>
          <w:tcPr>
            <w:tcW w:w="2665"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73297ED8" w14:textId="77777777" w:rsidR="00CD4E31" w:rsidRPr="00BA0160" w:rsidRDefault="00BF2FFF">
            <w:pPr>
              <w:rPr>
                <w:lang w:val="fr-FR"/>
              </w:rPr>
            </w:pPr>
            <w:r w:rsidRPr="00BA0160">
              <w:rPr>
                <w:sz w:val="11"/>
                <w:lang w:val="fr-FR"/>
              </w:rPr>
              <w:t>Attribuer un rôle stable dans le binôme ; rappeler le droit à l’erreur ; proposer une phrase de désaccord acceptable : « Je ne suis pas d’accord parce que je vois… » ; prévoir une aide intermédiaire avant la montée de tension.</w:t>
            </w:r>
          </w:p>
        </w:tc>
        <w:tc>
          <w:tcPr>
            <w:tcW w:w="2381"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19F410D1" w14:textId="77777777" w:rsidR="00CD4E31" w:rsidRPr="00BA0160" w:rsidRDefault="00BF2FFF">
            <w:pPr>
              <w:rPr>
                <w:lang w:val="fr-FR"/>
              </w:rPr>
            </w:pPr>
            <w:r w:rsidRPr="00BA0160">
              <w:rPr>
                <w:sz w:val="11"/>
                <w:lang w:val="fr-FR"/>
              </w:rPr>
              <w:t>Cartes rôles, pictogrammes d’échange, ARASAAC, Picto-</w:t>
            </w:r>
            <w:proofErr w:type="spellStart"/>
            <w:r w:rsidRPr="00BA0160">
              <w:rPr>
                <w:sz w:val="11"/>
                <w:lang w:val="fr-FR"/>
              </w:rPr>
              <w:t>Selector</w:t>
            </w:r>
            <w:proofErr w:type="spellEnd"/>
            <w:r w:rsidRPr="00BA0160">
              <w:rPr>
                <w:sz w:val="11"/>
                <w:lang w:val="fr-FR"/>
              </w:rPr>
              <w:t xml:space="preserve">, </w:t>
            </w:r>
            <w:proofErr w:type="spellStart"/>
            <w:r w:rsidRPr="00BA0160">
              <w:rPr>
                <w:sz w:val="11"/>
                <w:lang w:val="fr-FR"/>
              </w:rPr>
              <w:t>Cboard</w:t>
            </w:r>
            <w:proofErr w:type="spellEnd"/>
            <w:r w:rsidRPr="00BA0160">
              <w:rPr>
                <w:sz w:val="11"/>
                <w:lang w:val="fr-FR"/>
              </w:rPr>
              <w:t xml:space="preserve"> si besoin d’aide à la communication.</w:t>
            </w:r>
          </w:p>
        </w:tc>
        <w:tc>
          <w:tcPr>
            <w:tcW w:w="249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4335EE94" w14:textId="77777777" w:rsidR="00CD4E31" w:rsidRPr="00BA0160" w:rsidRDefault="00BF2FFF">
            <w:pPr>
              <w:rPr>
                <w:lang w:val="fr-FR"/>
              </w:rPr>
            </w:pPr>
            <w:r w:rsidRPr="00BA0160">
              <w:rPr>
                <w:sz w:val="11"/>
                <w:lang w:val="fr-FR"/>
              </w:rPr>
              <w:t>Maintenir l’élève dans l’activité collective sans l’écarter de l’apprentissage. Le recentrage ne doit pas devenir un retrait de la tâche grammaticale.</w:t>
            </w:r>
          </w:p>
        </w:tc>
        <w:tc>
          <w:tcPr>
            <w:tcW w:w="850"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70E76A4" w14:textId="77777777" w:rsidR="00CD4E31" w:rsidRDefault="00BF2FFF">
            <w:r>
              <w:rPr>
                <w:sz w:val="11"/>
              </w:rPr>
              <w:t>https://arasaac.org</w:t>
            </w:r>
          </w:p>
        </w:tc>
      </w:tr>
      <w:tr w:rsidR="00CD4E31" w:rsidRPr="00BA0160" w14:paraId="50D56925"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410122BE" w14:textId="031C971C" w:rsidR="00CD4E31" w:rsidRPr="00BA0160" w:rsidRDefault="00BF2FFF">
            <w:pPr>
              <w:rPr>
                <w:lang w:val="fr-FR"/>
              </w:rPr>
            </w:pPr>
            <w:r w:rsidRPr="00BA0160">
              <w:rPr>
                <w:sz w:val="11"/>
                <w:lang w:val="fr-FR"/>
              </w:rPr>
              <w:t xml:space="preserve">Difficulté de décodage ou d’accès à l’écrit pouvant empêcher l’élève </w:t>
            </w:r>
            <w:r w:rsidR="00BA0160">
              <w:rPr>
                <w:sz w:val="11"/>
                <w:lang w:val="fr-FR"/>
              </w:rPr>
              <w:t>d’accéder au contenu du support</w:t>
            </w:r>
          </w:p>
        </w:tc>
        <w:tc>
          <w:tcPr>
            <w:tcW w:w="249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39EA4C5" w14:textId="14DC59F3" w:rsidR="00CD4E31" w:rsidRPr="00BA0160" w:rsidRDefault="00BF2FFF">
            <w:pPr>
              <w:rPr>
                <w:lang w:val="fr-FR"/>
              </w:rPr>
            </w:pPr>
            <w:r w:rsidRPr="00BA0160">
              <w:rPr>
                <w:sz w:val="11"/>
                <w:lang w:val="fr-FR"/>
              </w:rPr>
              <w:t>Besoin d’étayage au niveau du décodage pour accéder au sens</w:t>
            </w:r>
            <w:r w:rsidR="002E44BB">
              <w:rPr>
                <w:sz w:val="11"/>
                <w:lang w:val="fr-FR"/>
              </w:rPr>
              <w:t xml:space="preserve"> de ce qui est lu </w:t>
            </w:r>
            <w:r w:rsidRPr="00BA0160">
              <w:rPr>
                <w:sz w:val="11"/>
                <w:lang w:val="fr-FR"/>
              </w:rPr>
              <w:t>et comprendre ce qui est attendu.</w:t>
            </w:r>
          </w:p>
        </w:tc>
        <w:tc>
          <w:tcPr>
            <w:tcW w:w="209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5823F9EC" w14:textId="77777777" w:rsidR="00CD4E31" w:rsidRPr="00BA0160" w:rsidRDefault="00BF2FFF">
            <w:pPr>
              <w:rPr>
                <w:lang w:val="fr-FR"/>
              </w:rPr>
            </w:pPr>
            <w:r w:rsidRPr="00BA0160">
              <w:rPr>
                <w:sz w:val="11"/>
                <w:lang w:val="fr-FR"/>
              </w:rPr>
              <w:t>Identifier si un groupe nominal est au singulier ou au pluriel et repérer les marques écrites du nombre.</w:t>
            </w:r>
          </w:p>
        </w:tc>
        <w:tc>
          <w:tcPr>
            <w:tcW w:w="2665"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7737C333" w14:textId="77777777" w:rsidR="00CD4E31" w:rsidRPr="00BA0160" w:rsidRDefault="00BF2FFF">
            <w:pPr>
              <w:rPr>
                <w:lang w:val="fr-FR"/>
              </w:rPr>
            </w:pPr>
            <w:r w:rsidRPr="00BA0160">
              <w:rPr>
                <w:sz w:val="11"/>
                <w:lang w:val="fr-FR"/>
              </w:rPr>
              <w:t>Proposer une version audio de la consigne ; utiliser une mise en page aérée ; limiter le nombre de mots à lire simultanément ; associer temporairement les GN à des images ; faire lire par un pair ou par l’enseignant si le décodage empêche l’accès à la notion.</w:t>
            </w:r>
          </w:p>
        </w:tc>
        <w:tc>
          <w:tcPr>
            <w:tcW w:w="2381"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31486E05" w14:textId="77777777" w:rsidR="00CD4E31" w:rsidRPr="00BA0160" w:rsidRDefault="00BF2FFF">
            <w:pPr>
              <w:rPr>
                <w:lang w:val="fr-FR"/>
              </w:rPr>
            </w:pPr>
            <w:proofErr w:type="spellStart"/>
            <w:r w:rsidRPr="00BA0160">
              <w:rPr>
                <w:sz w:val="11"/>
                <w:lang w:val="fr-FR"/>
              </w:rPr>
              <w:t>LireCouleur</w:t>
            </w:r>
            <w:proofErr w:type="spellEnd"/>
            <w:r w:rsidRPr="00BA0160">
              <w:rPr>
                <w:sz w:val="11"/>
                <w:lang w:val="fr-FR"/>
              </w:rPr>
              <w:t>, synthèse vocale, lecteur d’accessibilité, étiquettes agrandies, pictogrammes.</w:t>
            </w:r>
          </w:p>
        </w:tc>
        <w:tc>
          <w:tcPr>
            <w:tcW w:w="249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42B17E46" w14:textId="77777777" w:rsidR="00CD4E31" w:rsidRPr="00BA0160" w:rsidRDefault="00BF2FFF">
            <w:pPr>
              <w:rPr>
                <w:lang w:val="fr-FR"/>
              </w:rPr>
            </w:pPr>
            <w:r w:rsidRPr="00BA0160">
              <w:rPr>
                <w:sz w:val="11"/>
                <w:lang w:val="fr-FR"/>
              </w:rPr>
              <w:t>Donner accès au support sans supprimer le travail d’étude de la langue. L’aide porte sur l’accès à l’écrit, pas sur la compréhension de la règle à la place de l’élève.</w:t>
            </w:r>
          </w:p>
        </w:tc>
        <w:tc>
          <w:tcPr>
            <w:tcW w:w="850"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2E460FB5" w14:textId="77777777" w:rsidR="00CD4E31" w:rsidRPr="00BA0160" w:rsidRDefault="00BF2FFF">
            <w:pPr>
              <w:rPr>
                <w:lang w:val="fr-FR"/>
              </w:rPr>
            </w:pPr>
            <w:r w:rsidRPr="00BA0160">
              <w:rPr>
                <w:sz w:val="11"/>
                <w:lang w:val="fr-FR"/>
              </w:rPr>
              <w:t>https://lirecouleur.forge.apps.education.fr/</w:t>
            </w:r>
          </w:p>
        </w:tc>
      </w:tr>
      <w:tr w:rsidR="00CD4E31" w14:paraId="200B0552"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262F9AD7" w14:textId="77777777" w:rsidR="00CD4E31" w:rsidRPr="00BA0160" w:rsidRDefault="00BF2FFF">
            <w:pPr>
              <w:rPr>
                <w:lang w:val="fr-FR"/>
              </w:rPr>
            </w:pPr>
            <w:r w:rsidRPr="00BA0160">
              <w:rPr>
                <w:sz w:val="11"/>
                <w:lang w:val="fr-FR"/>
              </w:rPr>
              <w:t>Difficulté à traiter l’implicite de la consigne ou à comprendre ce qui est réellement attendu dans la transformation.</w:t>
            </w:r>
          </w:p>
        </w:tc>
        <w:tc>
          <w:tcPr>
            <w:tcW w:w="249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B540140" w14:textId="77777777" w:rsidR="00CD4E31" w:rsidRPr="00BA0160" w:rsidRDefault="00BF2FFF">
            <w:pPr>
              <w:rPr>
                <w:lang w:val="fr-FR"/>
              </w:rPr>
            </w:pPr>
            <w:r w:rsidRPr="00BA0160">
              <w:rPr>
                <w:sz w:val="11"/>
                <w:lang w:val="fr-FR"/>
              </w:rPr>
              <w:t xml:space="preserve">Besoin de sécurisation et de lisibilité des étapes pour entrer dans l’activité, comprendre l’attendu et s’y </w:t>
            </w:r>
            <w:r w:rsidRPr="00BA0160">
              <w:rPr>
                <w:sz w:val="11"/>
                <w:lang w:val="fr-FR"/>
              </w:rPr>
              <w:t>maintenir.</w:t>
            </w:r>
          </w:p>
        </w:tc>
        <w:tc>
          <w:tcPr>
            <w:tcW w:w="209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30C0B13E" w14:textId="77777777" w:rsidR="00CD4E31" w:rsidRPr="00BA0160" w:rsidRDefault="00BF2FFF">
            <w:pPr>
              <w:rPr>
                <w:lang w:val="fr-FR"/>
              </w:rPr>
            </w:pPr>
            <w:r w:rsidRPr="00BA0160">
              <w:rPr>
                <w:sz w:val="11"/>
                <w:lang w:val="fr-FR"/>
              </w:rPr>
              <w:t>Comprendre la tâche de transformation du groupe nominal et s’engager dans la construction de la règle d’accord.</w:t>
            </w:r>
          </w:p>
        </w:tc>
        <w:tc>
          <w:tcPr>
            <w:tcW w:w="2665"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6B5C6BD1" w14:textId="77777777" w:rsidR="00CD4E31" w:rsidRPr="00BA0160" w:rsidRDefault="00BF2FFF">
            <w:pPr>
              <w:rPr>
                <w:lang w:val="fr-FR"/>
              </w:rPr>
            </w:pPr>
            <w:r w:rsidRPr="00BA0160">
              <w:rPr>
                <w:sz w:val="11"/>
                <w:lang w:val="fr-FR"/>
              </w:rPr>
              <w:t xml:space="preserve">Donner un exemple et un contre-exemple ; expliciter la différence entre « recopier » et « transformer » ; afficher les étapes ; faire reformuler la consigne par l’élève ; proposer un </w:t>
            </w:r>
            <w:r w:rsidRPr="00BA0160">
              <w:rPr>
                <w:sz w:val="11"/>
                <w:lang w:val="fr-FR"/>
              </w:rPr>
              <w:lastRenderedPageBreak/>
              <w:t>modèle de vérification et non un modèle à reproduire mécaniquement.</w:t>
            </w:r>
          </w:p>
        </w:tc>
        <w:tc>
          <w:tcPr>
            <w:tcW w:w="2381"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53A11807" w14:textId="77777777" w:rsidR="00CD4E31" w:rsidRDefault="00BF2FFF">
            <w:r>
              <w:rPr>
                <w:sz w:val="11"/>
              </w:rPr>
              <w:lastRenderedPageBreak/>
              <w:t xml:space="preserve">ARASAAC, </w:t>
            </w:r>
            <w:proofErr w:type="spellStart"/>
            <w:r>
              <w:rPr>
                <w:sz w:val="11"/>
              </w:rPr>
              <w:t>Picto</w:t>
            </w:r>
            <w:proofErr w:type="spellEnd"/>
            <w:r>
              <w:rPr>
                <w:sz w:val="11"/>
              </w:rPr>
              <w:t xml:space="preserve">-Selector, </w:t>
            </w:r>
            <w:proofErr w:type="spellStart"/>
            <w:r>
              <w:rPr>
                <w:sz w:val="11"/>
              </w:rPr>
              <w:t>Classroomscreen</w:t>
            </w:r>
            <w:proofErr w:type="spellEnd"/>
            <w:r>
              <w:rPr>
                <w:sz w:val="11"/>
              </w:rPr>
              <w:t xml:space="preserve">, fiche </w:t>
            </w:r>
            <w:proofErr w:type="spellStart"/>
            <w:r>
              <w:rPr>
                <w:sz w:val="11"/>
              </w:rPr>
              <w:t>procédure</w:t>
            </w:r>
            <w:proofErr w:type="spellEnd"/>
            <w:r>
              <w:rPr>
                <w:sz w:val="11"/>
              </w:rPr>
              <w:t xml:space="preserve"> </w:t>
            </w:r>
            <w:proofErr w:type="spellStart"/>
            <w:r>
              <w:rPr>
                <w:sz w:val="11"/>
              </w:rPr>
              <w:t>visuelle</w:t>
            </w:r>
            <w:proofErr w:type="spellEnd"/>
            <w:r>
              <w:rPr>
                <w:sz w:val="11"/>
              </w:rPr>
              <w:t>.</w:t>
            </w:r>
          </w:p>
        </w:tc>
        <w:tc>
          <w:tcPr>
            <w:tcW w:w="249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66239BFB" w14:textId="77777777" w:rsidR="00CD4E31" w:rsidRPr="00BA0160" w:rsidRDefault="00BF2FFF">
            <w:pPr>
              <w:rPr>
                <w:lang w:val="fr-FR"/>
              </w:rPr>
            </w:pPr>
            <w:r w:rsidRPr="00BA0160">
              <w:rPr>
                <w:sz w:val="11"/>
                <w:lang w:val="fr-FR"/>
              </w:rPr>
              <w:t xml:space="preserve">Rendre la tâche lisible sans modifier l’objectif </w:t>
            </w:r>
            <w:r w:rsidRPr="00BA0160">
              <w:rPr>
                <w:sz w:val="11"/>
                <w:lang w:val="fr-FR"/>
              </w:rPr>
              <w:t>d’apprentissage. L’exemple ne doit pas conduire à une répétition automatique sans compréhension.</w:t>
            </w:r>
          </w:p>
        </w:tc>
        <w:tc>
          <w:tcPr>
            <w:tcW w:w="850"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7F23EB69" w14:textId="77777777" w:rsidR="00CD4E31" w:rsidRDefault="00BF2FFF">
            <w:r>
              <w:rPr>
                <w:sz w:val="11"/>
              </w:rPr>
              <w:t>https://classroomscreen.com/</w:t>
            </w:r>
          </w:p>
        </w:tc>
      </w:tr>
      <w:tr w:rsidR="00CD4E31" w14:paraId="1403742B"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1D7DD19" w14:textId="77777777" w:rsidR="00CD4E31" w:rsidRPr="00BA0160" w:rsidRDefault="00BF2FFF">
            <w:pPr>
              <w:rPr>
                <w:lang w:val="fr-FR"/>
              </w:rPr>
            </w:pPr>
            <w:r w:rsidRPr="00BA0160">
              <w:rPr>
                <w:sz w:val="11"/>
                <w:lang w:val="fr-FR"/>
              </w:rPr>
              <w:t>Difficulté de planification et de traitement des informations pouvant faire écran à l’apprentissage visé.</w:t>
            </w:r>
          </w:p>
        </w:tc>
        <w:tc>
          <w:tcPr>
            <w:tcW w:w="249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3149FEC5" w14:textId="77777777" w:rsidR="00CD4E31" w:rsidRPr="00BA0160" w:rsidRDefault="00BF2FFF">
            <w:pPr>
              <w:rPr>
                <w:lang w:val="fr-FR"/>
              </w:rPr>
            </w:pPr>
            <w:r w:rsidRPr="00BA0160">
              <w:rPr>
                <w:sz w:val="11"/>
                <w:lang w:val="fr-FR"/>
              </w:rPr>
              <w:t xml:space="preserve">Besoin de </w:t>
            </w:r>
            <w:r w:rsidRPr="00BA0160">
              <w:rPr>
                <w:sz w:val="11"/>
                <w:lang w:val="fr-FR"/>
              </w:rPr>
              <w:t xml:space="preserve">soutien procédural pour que la planification et/ou le traitement des informations ne </w:t>
            </w:r>
            <w:proofErr w:type="gramStart"/>
            <w:r w:rsidRPr="00BA0160">
              <w:rPr>
                <w:sz w:val="11"/>
                <w:lang w:val="fr-FR"/>
              </w:rPr>
              <w:t>fassent</w:t>
            </w:r>
            <w:proofErr w:type="gramEnd"/>
            <w:r w:rsidRPr="00BA0160">
              <w:rPr>
                <w:sz w:val="11"/>
                <w:lang w:val="fr-FR"/>
              </w:rPr>
              <w:t xml:space="preserve"> pas écran à l’apprentissage visé.</w:t>
            </w:r>
          </w:p>
        </w:tc>
        <w:tc>
          <w:tcPr>
            <w:tcW w:w="209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7EBF9A9D" w14:textId="77777777" w:rsidR="00CD4E31" w:rsidRPr="00BA0160" w:rsidRDefault="00BF2FFF">
            <w:pPr>
              <w:rPr>
                <w:lang w:val="fr-FR"/>
              </w:rPr>
            </w:pPr>
            <w:r w:rsidRPr="00BA0160">
              <w:rPr>
                <w:sz w:val="11"/>
                <w:lang w:val="fr-FR"/>
              </w:rPr>
              <w:t>Transformer un groupe nominal simple du singulier au pluriel en contrôlant les marques écrites.</w:t>
            </w:r>
          </w:p>
        </w:tc>
        <w:tc>
          <w:tcPr>
            <w:tcW w:w="2665"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179B6B14" w14:textId="77777777" w:rsidR="00CD4E31" w:rsidRDefault="00BF2FFF">
            <w:r w:rsidRPr="00BA0160">
              <w:rPr>
                <w:sz w:val="11"/>
                <w:lang w:val="fr-FR"/>
              </w:rPr>
              <w:t xml:space="preserve">Proposer une carte procédure individualisée : 1. Je regarde l’image ; 2. Je choisis le déterminant ; 3. J’écris le nom ; 4. Je vérifie si j’ai besoin du -s ; 5. </w:t>
            </w:r>
            <w:r>
              <w:rPr>
                <w:sz w:val="11"/>
              </w:rPr>
              <w:t xml:space="preserve">Je </w:t>
            </w:r>
            <w:proofErr w:type="spellStart"/>
            <w:r>
              <w:rPr>
                <w:sz w:val="11"/>
              </w:rPr>
              <w:t>relis</w:t>
            </w:r>
            <w:proofErr w:type="spellEnd"/>
            <w:r>
              <w:rPr>
                <w:sz w:val="11"/>
              </w:rPr>
              <w:t xml:space="preserve"> le </w:t>
            </w:r>
            <w:proofErr w:type="spellStart"/>
            <w:r>
              <w:rPr>
                <w:sz w:val="11"/>
              </w:rPr>
              <w:t>groupe</w:t>
            </w:r>
            <w:proofErr w:type="spellEnd"/>
            <w:r>
              <w:rPr>
                <w:sz w:val="11"/>
              </w:rPr>
              <w:t xml:space="preserve"> nominal.</w:t>
            </w:r>
          </w:p>
        </w:tc>
        <w:tc>
          <w:tcPr>
            <w:tcW w:w="2381"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4067A36D" w14:textId="77777777" w:rsidR="00CD4E31" w:rsidRPr="00BA0160" w:rsidRDefault="00BF2FFF">
            <w:pPr>
              <w:rPr>
                <w:lang w:val="fr-FR"/>
              </w:rPr>
            </w:pPr>
            <w:r w:rsidRPr="00BA0160">
              <w:rPr>
                <w:sz w:val="11"/>
                <w:lang w:val="fr-FR"/>
              </w:rPr>
              <w:t xml:space="preserve">Carte procédure plastifiée, support </w:t>
            </w:r>
            <w:proofErr w:type="spellStart"/>
            <w:r w:rsidRPr="00BA0160">
              <w:rPr>
                <w:sz w:val="11"/>
                <w:lang w:val="fr-FR"/>
              </w:rPr>
              <w:t>pré-structuré</w:t>
            </w:r>
            <w:proofErr w:type="spellEnd"/>
            <w:r w:rsidRPr="00BA0160">
              <w:rPr>
                <w:sz w:val="11"/>
                <w:lang w:val="fr-FR"/>
              </w:rPr>
              <w:t>, tableau partiellement complété, traitement de texte si nécessaire.</w:t>
            </w:r>
          </w:p>
        </w:tc>
        <w:tc>
          <w:tcPr>
            <w:tcW w:w="249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2F5592C" w14:textId="77777777" w:rsidR="00CD4E31" w:rsidRPr="00BA0160" w:rsidRDefault="00BF2FFF">
            <w:pPr>
              <w:rPr>
                <w:lang w:val="fr-FR"/>
              </w:rPr>
            </w:pPr>
            <w:r w:rsidRPr="00BA0160">
              <w:rPr>
                <w:sz w:val="11"/>
                <w:lang w:val="fr-FR"/>
              </w:rPr>
              <w:t>L’enseignant ne fait pas à la place de l’élève. Il renvoie à l’outil : « Quelle étape dois-tu vérifier ? » afin de soutenir l’autorégulation.</w:t>
            </w:r>
          </w:p>
        </w:tc>
        <w:tc>
          <w:tcPr>
            <w:tcW w:w="850"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796ADF3F" w14:textId="77777777" w:rsidR="00CD4E31" w:rsidRDefault="00BF2FFF">
            <w:r>
              <w:rPr>
                <w:sz w:val="11"/>
              </w:rPr>
              <w:t>-</w:t>
            </w:r>
          </w:p>
        </w:tc>
      </w:tr>
      <w:tr w:rsidR="00CD4E31" w14:paraId="2B8BD46E"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638C47E5" w14:textId="77777777" w:rsidR="00CD4E31" w:rsidRPr="00BA0160" w:rsidRDefault="00BF2FFF">
            <w:pPr>
              <w:rPr>
                <w:lang w:val="fr-FR"/>
              </w:rPr>
            </w:pPr>
            <w:r w:rsidRPr="00BA0160">
              <w:rPr>
                <w:sz w:val="11"/>
                <w:lang w:val="fr-FR"/>
              </w:rPr>
              <w:t xml:space="preserve">Difficulté de mémoire de travail pouvant entraîner l’oubli de la règle ou d’une partie de </w:t>
            </w:r>
            <w:r w:rsidRPr="00BA0160">
              <w:rPr>
                <w:sz w:val="11"/>
                <w:lang w:val="fr-FR"/>
              </w:rPr>
              <w:t>la transformation.</w:t>
            </w:r>
          </w:p>
        </w:tc>
        <w:tc>
          <w:tcPr>
            <w:tcW w:w="249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17AF17D3" w14:textId="6A05F0DB" w:rsidR="00CD4E31" w:rsidRPr="00BA0160" w:rsidRDefault="00BF2FFF">
            <w:pPr>
              <w:rPr>
                <w:lang w:val="fr-FR"/>
              </w:rPr>
            </w:pPr>
            <w:r w:rsidRPr="00BA0160">
              <w:rPr>
                <w:sz w:val="11"/>
                <w:lang w:val="fr-FR"/>
              </w:rPr>
              <w:t xml:space="preserve">Besoin de soutien mnésique pour conserver les informations utiles et vérifier progressivement </w:t>
            </w:r>
            <w:r w:rsidR="002E44BB">
              <w:rPr>
                <w:sz w:val="11"/>
                <w:lang w:val="fr-FR"/>
              </w:rPr>
              <w:t>ce qui est fait</w:t>
            </w:r>
            <w:r w:rsidRPr="00BA0160">
              <w:rPr>
                <w:sz w:val="11"/>
                <w:lang w:val="fr-FR"/>
              </w:rPr>
              <w:t>.</w:t>
            </w:r>
          </w:p>
        </w:tc>
        <w:tc>
          <w:tcPr>
            <w:tcW w:w="2098"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75614D88" w14:textId="6AC95B5C" w:rsidR="00CD4E31" w:rsidRDefault="00BF2FFF">
            <w:pPr>
              <w:rPr>
                <w:sz w:val="11"/>
                <w:lang w:val="fr-FR"/>
              </w:rPr>
            </w:pPr>
            <w:r w:rsidRPr="00BA0160">
              <w:rPr>
                <w:sz w:val="11"/>
                <w:lang w:val="fr-FR"/>
              </w:rPr>
              <w:t>Stabiliser la règle d’accord dans le groupe nominal simple et l’utiliser dans une transformation courte</w:t>
            </w:r>
            <w:r w:rsidR="002E44BB">
              <w:rPr>
                <w:sz w:val="11"/>
                <w:lang w:val="fr-FR"/>
              </w:rPr>
              <w:t>.</w:t>
            </w:r>
          </w:p>
          <w:p w14:paraId="5A708C68" w14:textId="38EDCF96" w:rsidR="002E44BB" w:rsidRDefault="002E44BB">
            <w:pPr>
              <w:rPr>
                <w:sz w:val="11"/>
                <w:lang w:val="fr-FR"/>
              </w:rPr>
            </w:pPr>
            <w:r>
              <w:rPr>
                <w:sz w:val="11"/>
                <w:lang w:val="fr-FR"/>
              </w:rPr>
              <w:t>Formaliser la règle par écrit et/ou schéma et la laisser à disposition ensuite.</w:t>
            </w:r>
          </w:p>
          <w:p w14:paraId="3331C841" w14:textId="77777777" w:rsidR="002E44BB" w:rsidRPr="00BA0160" w:rsidRDefault="002E44BB">
            <w:pPr>
              <w:rPr>
                <w:lang w:val="fr-FR"/>
              </w:rPr>
            </w:pPr>
          </w:p>
        </w:tc>
        <w:tc>
          <w:tcPr>
            <w:tcW w:w="2665"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17DC2DD9" w14:textId="77777777" w:rsidR="00CD4E31" w:rsidRPr="00BA0160" w:rsidRDefault="00BF2FFF">
            <w:pPr>
              <w:rPr>
                <w:lang w:val="fr-FR"/>
              </w:rPr>
            </w:pPr>
            <w:r w:rsidRPr="00BA0160">
              <w:rPr>
                <w:sz w:val="11"/>
                <w:lang w:val="fr-FR"/>
              </w:rPr>
              <w:t xml:space="preserve">Laisser visibles les exemples de référence ; proposer une trace intermédiaire « déterminant + </w:t>
            </w:r>
            <w:proofErr w:type="spellStart"/>
            <w:r w:rsidRPr="00BA0160">
              <w:rPr>
                <w:sz w:val="11"/>
                <w:lang w:val="fr-FR"/>
              </w:rPr>
              <w:t>nom</w:t>
            </w:r>
            <w:proofErr w:type="spellEnd"/>
            <w:r w:rsidRPr="00BA0160">
              <w:rPr>
                <w:sz w:val="11"/>
                <w:lang w:val="fr-FR"/>
              </w:rPr>
              <w:t xml:space="preserve"> + marque » ; utiliser une fiche aide-mémoire ; permettre à l’élève de cocher les étapes réalisées.</w:t>
            </w:r>
          </w:p>
        </w:tc>
        <w:tc>
          <w:tcPr>
            <w:tcW w:w="2381"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74D79533" w14:textId="77777777" w:rsidR="00CD4E31" w:rsidRPr="00BA0160" w:rsidRDefault="00BF2FFF">
            <w:pPr>
              <w:rPr>
                <w:lang w:val="fr-FR"/>
              </w:rPr>
            </w:pPr>
            <w:r w:rsidRPr="00BA0160">
              <w:rPr>
                <w:sz w:val="11"/>
                <w:lang w:val="fr-FR"/>
              </w:rPr>
              <w:t>Affichage collectif, fiche mémo individuelle, tableau de vérification, photo de la trace construite en classe.</w:t>
            </w:r>
          </w:p>
        </w:tc>
        <w:tc>
          <w:tcPr>
            <w:tcW w:w="2494"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0D83CEA6" w14:textId="77777777" w:rsidR="00CD4E31" w:rsidRPr="00BA0160" w:rsidRDefault="00BF2FFF">
            <w:pPr>
              <w:rPr>
                <w:lang w:val="fr-FR"/>
              </w:rPr>
            </w:pPr>
            <w:r w:rsidRPr="00BA0160">
              <w:rPr>
                <w:sz w:val="11"/>
                <w:lang w:val="fr-FR"/>
              </w:rPr>
              <w:t>L’aide soutient la récupération de la règle mais doit progressivement être allégée pour favoriser l’autonomie.</w:t>
            </w:r>
          </w:p>
        </w:tc>
        <w:tc>
          <w:tcPr>
            <w:tcW w:w="850" w:type="dxa"/>
            <w:tcBorders>
              <w:top w:val="single" w:sz="6" w:space="0" w:color="6B6B6B"/>
              <w:left w:val="single" w:sz="6" w:space="0" w:color="6B6B6B"/>
              <w:bottom w:val="single" w:sz="6" w:space="0" w:color="6B6B6B"/>
              <w:right w:val="single" w:sz="6" w:space="0" w:color="6B6B6B"/>
            </w:tcBorders>
            <w:shd w:val="clear" w:color="auto" w:fill="EAF3F8"/>
            <w:tcMar>
              <w:top w:w="60" w:type="dxa"/>
              <w:left w:w="60" w:type="dxa"/>
              <w:bottom w:w="60" w:type="dxa"/>
              <w:right w:w="60" w:type="dxa"/>
            </w:tcMar>
          </w:tcPr>
          <w:p w14:paraId="149B795E" w14:textId="77777777" w:rsidR="00CD4E31" w:rsidRDefault="00BF2FFF">
            <w:r>
              <w:rPr>
                <w:sz w:val="11"/>
              </w:rPr>
              <w:t>-</w:t>
            </w:r>
          </w:p>
        </w:tc>
      </w:tr>
      <w:tr w:rsidR="00CD4E31" w14:paraId="10FDDE38" w14:textId="77777777">
        <w:trPr>
          <w:jc w:val="center"/>
        </w:trPr>
        <w:tc>
          <w:tcPr>
            <w:tcW w:w="226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2E614C2A" w14:textId="77777777" w:rsidR="00CD4E31" w:rsidRPr="00BA0160" w:rsidRDefault="00BF2FFF">
            <w:pPr>
              <w:rPr>
                <w:lang w:val="fr-FR"/>
              </w:rPr>
            </w:pPr>
            <w:r w:rsidRPr="00BA0160">
              <w:rPr>
                <w:sz w:val="11"/>
                <w:lang w:val="fr-FR"/>
              </w:rPr>
              <w:t xml:space="preserve">Difficulté à verbaliser ou justifier la procédure malgré une réussite partielle dans la </w:t>
            </w:r>
            <w:r w:rsidRPr="00BA0160">
              <w:rPr>
                <w:sz w:val="11"/>
                <w:lang w:val="fr-FR"/>
              </w:rPr>
              <w:t>manipulation.</w:t>
            </w:r>
          </w:p>
        </w:tc>
        <w:tc>
          <w:tcPr>
            <w:tcW w:w="249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5B3B6AE" w14:textId="77777777" w:rsidR="00CD4E31" w:rsidRPr="00BA0160" w:rsidRDefault="00BF2FFF">
            <w:pPr>
              <w:rPr>
                <w:lang w:val="fr-FR"/>
              </w:rPr>
            </w:pPr>
            <w:r w:rsidRPr="00BA0160">
              <w:rPr>
                <w:sz w:val="11"/>
                <w:lang w:val="fr-FR"/>
              </w:rPr>
              <w:t>Besoin de soutien langagier et procédural pour formaliser la démarche utilisée et rendre la compréhension observable.</w:t>
            </w:r>
          </w:p>
        </w:tc>
        <w:tc>
          <w:tcPr>
            <w:tcW w:w="2098"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3A741FBB" w14:textId="77777777" w:rsidR="00CD4E31" w:rsidRPr="00BA0160" w:rsidRDefault="00BF2FFF">
            <w:pPr>
              <w:rPr>
                <w:lang w:val="fr-FR"/>
              </w:rPr>
            </w:pPr>
            <w:r w:rsidRPr="00BA0160">
              <w:rPr>
                <w:sz w:val="11"/>
                <w:lang w:val="fr-FR"/>
              </w:rPr>
              <w:t>Justifier le classement ou la transformation d’un groupe nominal simple en s’appuyant sur les indices du nombre.</w:t>
            </w:r>
          </w:p>
        </w:tc>
        <w:tc>
          <w:tcPr>
            <w:tcW w:w="2665"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13F21FB4" w14:textId="77777777" w:rsidR="00CD4E31" w:rsidRPr="00BA0160" w:rsidRDefault="00BF2FFF">
            <w:pPr>
              <w:rPr>
                <w:lang w:val="fr-FR"/>
              </w:rPr>
            </w:pPr>
            <w:r w:rsidRPr="00BA0160">
              <w:rPr>
                <w:sz w:val="11"/>
                <w:lang w:val="fr-FR"/>
              </w:rPr>
              <w:t>Proposer une phrase à compléter : « Je sais que c’est au pluriel parce que… » ; faire commenter une étiquette déjà classée ; autoriser une justification orale enregistrée avant la trace écrite ; proposer deux justifications et demander de choisir la plus pertinente.</w:t>
            </w:r>
          </w:p>
        </w:tc>
        <w:tc>
          <w:tcPr>
            <w:tcW w:w="2381"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4AB6FCE7" w14:textId="77777777" w:rsidR="00CD4E31" w:rsidRPr="00BA0160" w:rsidRDefault="00BF2FFF">
            <w:pPr>
              <w:rPr>
                <w:lang w:val="fr-FR"/>
              </w:rPr>
            </w:pPr>
            <w:r w:rsidRPr="00BA0160">
              <w:rPr>
                <w:sz w:val="11"/>
                <w:lang w:val="fr-FR"/>
              </w:rPr>
              <w:t xml:space="preserve">Enregistreur audio, </w:t>
            </w:r>
            <w:proofErr w:type="spellStart"/>
            <w:r w:rsidRPr="00BA0160">
              <w:rPr>
                <w:sz w:val="11"/>
                <w:lang w:val="fr-FR"/>
              </w:rPr>
              <w:t>Vocaroo</w:t>
            </w:r>
            <w:proofErr w:type="spellEnd"/>
            <w:r w:rsidRPr="00BA0160">
              <w:rPr>
                <w:sz w:val="11"/>
                <w:lang w:val="fr-FR"/>
              </w:rPr>
              <w:t>, étiquettes justificatives, banque de formulations.</w:t>
            </w:r>
          </w:p>
        </w:tc>
        <w:tc>
          <w:tcPr>
            <w:tcW w:w="2494"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691112D1" w14:textId="77777777" w:rsidR="00CD4E31" w:rsidRPr="00BA0160" w:rsidRDefault="00BF2FFF">
            <w:pPr>
              <w:rPr>
                <w:lang w:val="fr-FR"/>
              </w:rPr>
            </w:pPr>
            <w:r w:rsidRPr="00BA0160">
              <w:rPr>
                <w:sz w:val="11"/>
                <w:lang w:val="fr-FR"/>
              </w:rPr>
              <w:t>La justification doit rester liée à l’action réelle de l’élève. L’objectif n’est pas de réciter une phrase modèle, mais d’expliciter la procédure comprise.</w:t>
            </w:r>
          </w:p>
        </w:tc>
        <w:tc>
          <w:tcPr>
            <w:tcW w:w="850" w:type="dxa"/>
            <w:tcBorders>
              <w:top w:val="single" w:sz="6" w:space="0" w:color="6B6B6B"/>
              <w:left w:val="single" w:sz="6" w:space="0" w:color="6B6B6B"/>
              <w:bottom w:val="single" w:sz="6" w:space="0" w:color="6B6B6B"/>
              <w:right w:val="single" w:sz="6" w:space="0" w:color="6B6B6B"/>
            </w:tcBorders>
            <w:shd w:val="clear" w:color="auto" w:fill="FFFFFF"/>
            <w:tcMar>
              <w:top w:w="60" w:type="dxa"/>
              <w:left w:w="60" w:type="dxa"/>
              <w:bottom w:w="60" w:type="dxa"/>
              <w:right w:w="60" w:type="dxa"/>
            </w:tcMar>
          </w:tcPr>
          <w:p w14:paraId="4F0BC127" w14:textId="77777777" w:rsidR="00CD4E31" w:rsidRDefault="00BF2FFF">
            <w:r>
              <w:rPr>
                <w:sz w:val="11"/>
              </w:rPr>
              <w:t>https://vocaroo.com/</w:t>
            </w:r>
          </w:p>
        </w:tc>
      </w:tr>
    </w:tbl>
    <w:tbl>
      <w:tblPr>
        <w:tblW w:w="0" w:type="auto"/>
        <w:tblLook w:val="04A0" w:firstRow="1" w:lastRow="0" w:firstColumn="1" w:lastColumn="0" w:noHBand="0" w:noVBand="1"/>
      </w:tblPr>
      <w:tblGrid>
        <w:gridCol w:w="15798"/>
      </w:tblGrid>
      <w:tr w:rsidR="00CD4E31" w:rsidRPr="00BA0160" w14:paraId="7D44873F" w14:textId="77777777">
        <w:tc>
          <w:tcPr>
            <w:tcW w:w="15818" w:type="dxa"/>
            <w:tcBorders>
              <w:top w:val="single" w:sz="8" w:space="0" w:color="5B3F8C"/>
              <w:left w:val="single" w:sz="8" w:space="0" w:color="5B3F8C"/>
              <w:bottom w:val="single" w:sz="8" w:space="0" w:color="5B3F8C"/>
              <w:right w:val="single" w:sz="8" w:space="0" w:color="5B3F8C"/>
            </w:tcBorders>
            <w:shd w:val="clear" w:color="auto" w:fill="F2F2F2"/>
            <w:tcMar>
              <w:top w:w="80" w:type="dxa"/>
              <w:left w:w="100" w:type="dxa"/>
              <w:bottom w:w="80" w:type="dxa"/>
              <w:right w:w="100" w:type="dxa"/>
            </w:tcMar>
          </w:tcPr>
          <w:p w14:paraId="7642D724" w14:textId="77777777" w:rsidR="00CD4E31" w:rsidRPr="00BA0160" w:rsidRDefault="00BF2FFF">
            <w:pPr>
              <w:rPr>
                <w:lang w:val="fr-FR"/>
              </w:rPr>
            </w:pPr>
            <w:r w:rsidRPr="00BA0160">
              <w:rPr>
                <w:b/>
                <w:color w:val="5B3F8C"/>
                <w:sz w:val="17"/>
                <w:lang w:val="fr-FR"/>
              </w:rPr>
              <w:t xml:space="preserve">Point de vigilance M2PA : </w:t>
            </w:r>
            <w:r w:rsidRPr="00BA0160">
              <w:rPr>
                <w:sz w:val="17"/>
                <w:lang w:val="fr-FR"/>
              </w:rPr>
              <w:t xml:space="preserve">Au niveau 3, l’adaptation ne simplifie pas automatiquement la tâche. Elle neutralise un obstacle d’accès pour permettre à l’élève de rester au plus près de l’objectif commun : identifier et marquer l’accord en nombre dans un </w:t>
            </w:r>
            <w:r w:rsidRPr="00BA0160">
              <w:rPr>
                <w:sz w:val="17"/>
                <w:lang w:val="fr-FR"/>
              </w:rPr>
              <w:t>groupe nominal simple.</w:t>
            </w:r>
          </w:p>
        </w:tc>
      </w:tr>
    </w:tbl>
    <w:p w14:paraId="3B9408E0" w14:textId="77777777" w:rsidR="000534C8" w:rsidRPr="00BA0160" w:rsidRDefault="000534C8">
      <w:pPr>
        <w:rPr>
          <w:lang w:val="fr-FR"/>
        </w:rPr>
      </w:pPr>
    </w:p>
    <w:sectPr w:rsidR="000534C8" w:rsidRPr="00BA0160" w:rsidSect="00034616">
      <w:pgSz w:w="16838" w:h="11906" w:orient="landscape"/>
      <w:pgMar w:top="454" w:right="510" w:bottom="454" w:left="5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45767982">
    <w:abstractNumId w:val="8"/>
  </w:num>
  <w:num w:numId="2" w16cid:durableId="1628004932">
    <w:abstractNumId w:val="6"/>
  </w:num>
  <w:num w:numId="3" w16cid:durableId="1406535659">
    <w:abstractNumId w:val="5"/>
  </w:num>
  <w:num w:numId="4" w16cid:durableId="31467236">
    <w:abstractNumId w:val="4"/>
  </w:num>
  <w:num w:numId="5" w16cid:durableId="1940019944">
    <w:abstractNumId w:val="7"/>
  </w:num>
  <w:num w:numId="6" w16cid:durableId="362678681">
    <w:abstractNumId w:val="3"/>
  </w:num>
  <w:num w:numId="7" w16cid:durableId="51002549">
    <w:abstractNumId w:val="2"/>
  </w:num>
  <w:num w:numId="8" w16cid:durableId="933366944">
    <w:abstractNumId w:val="1"/>
  </w:num>
  <w:num w:numId="9" w16cid:durableId="1203207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4C8"/>
    <w:rsid w:val="0006063C"/>
    <w:rsid w:val="0015074B"/>
    <w:rsid w:val="0029639D"/>
    <w:rsid w:val="002E44BB"/>
    <w:rsid w:val="00326F90"/>
    <w:rsid w:val="00597DD2"/>
    <w:rsid w:val="005B66EB"/>
    <w:rsid w:val="00927F06"/>
    <w:rsid w:val="00AA0416"/>
    <w:rsid w:val="00AA1D8D"/>
    <w:rsid w:val="00AD3C35"/>
    <w:rsid w:val="00B47730"/>
    <w:rsid w:val="00BA0160"/>
    <w:rsid w:val="00BD4B3C"/>
    <w:rsid w:val="00BF2FFF"/>
    <w:rsid w:val="00CB0664"/>
    <w:rsid w:val="00CD4E31"/>
    <w:rsid w:val="00D97843"/>
    <w:rsid w:val="00F77C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3225AC"/>
  <w14:defaultImageDpi w14:val="300"/>
  <w15:docId w15:val="{551A530A-37CC-4D4F-B0C7-E10BA8E55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3019</Words>
  <Characters>16610</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Celine Ryckebusch</cp:lastModifiedBy>
  <cp:revision>2</cp:revision>
  <dcterms:created xsi:type="dcterms:W3CDTF">2026-05-02T18:48:00Z</dcterms:created>
  <dcterms:modified xsi:type="dcterms:W3CDTF">2026-05-02T18:48:00Z</dcterms:modified>
  <cp:category/>
</cp:coreProperties>
</file>