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3BB8E1" w14:textId="77777777" w:rsidR="00973BF9" w:rsidRPr="00973BF9" w:rsidRDefault="00973BF9" w:rsidP="00973BF9">
      <w:pPr>
        <w:rPr>
          <w:b/>
          <w:bCs/>
        </w:rPr>
      </w:pPr>
      <w:r w:rsidRPr="00973BF9">
        <w:rPr>
          <w:b/>
          <w:bCs/>
        </w:rPr>
        <w:t>Fiche séance M2PA – CP</w:t>
      </w:r>
    </w:p>
    <w:p w14:paraId="32307B09" w14:textId="77777777" w:rsidR="00973BF9" w:rsidRPr="00973BF9" w:rsidRDefault="00973BF9" w:rsidP="00973BF9">
      <w:pPr>
        <w:rPr>
          <w:b/>
          <w:bCs/>
        </w:rPr>
      </w:pPr>
      <w:r w:rsidRPr="00973BF9">
        <w:rPr>
          <w:b/>
          <w:bCs/>
        </w:rPr>
        <w:t>Français – Grammaire / phrase</w:t>
      </w:r>
    </w:p>
    <w:p w14:paraId="08ECE64F" w14:textId="77777777" w:rsidR="00973BF9" w:rsidRPr="00973BF9" w:rsidRDefault="00973BF9" w:rsidP="00973BF9">
      <w:pPr>
        <w:rPr>
          <w:b/>
          <w:bCs/>
        </w:rPr>
      </w:pPr>
      <w:r w:rsidRPr="00973BF9">
        <w:rPr>
          <w:b/>
          <w:bCs/>
        </w:rPr>
        <w:t>Identifier une phrase et comprendre qu’elle a du sens</w:t>
      </w:r>
    </w:p>
    <w:p w14:paraId="034C169B" w14:textId="2CDA6EEA" w:rsidR="00973BF9" w:rsidRPr="00973BF9" w:rsidRDefault="00973BF9" w:rsidP="00973BF9"/>
    <w:p w14:paraId="79391180" w14:textId="77777777" w:rsidR="00973BF9" w:rsidRPr="00973BF9" w:rsidRDefault="00973BF9" w:rsidP="00973BF9">
      <w:pPr>
        <w:rPr>
          <w:b/>
          <w:bCs/>
        </w:rPr>
      </w:pPr>
      <w:r w:rsidRPr="00973BF9">
        <w:rPr>
          <w:b/>
          <w:bCs/>
        </w:rPr>
        <w:t>1. Informations générales</w:t>
      </w:r>
    </w:p>
    <w:tbl>
      <w:tblPr>
        <w:tblStyle w:val="TableauGrille4-Accentuation4"/>
        <w:tblW w:w="0" w:type="auto"/>
        <w:tblLook w:val="04A0" w:firstRow="1" w:lastRow="0" w:firstColumn="1" w:lastColumn="0" w:noHBand="0" w:noVBand="1"/>
      </w:tblPr>
      <w:tblGrid>
        <w:gridCol w:w="2142"/>
        <w:gridCol w:w="11852"/>
      </w:tblGrid>
      <w:tr w:rsidR="00973BF9" w:rsidRPr="00973BF9" w14:paraId="7638A1CD" w14:textId="77777777" w:rsidTr="00493B5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1D615F3A" w14:textId="77777777" w:rsidR="00973BF9" w:rsidRPr="00973BF9" w:rsidRDefault="00973BF9" w:rsidP="00973BF9">
            <w:pPr>
              <w:spacing w:after="160" w:line="259" w:lineRule="auto"/>
            </w:pPr>
            <w:r w:rsidRPr="00973BF9">
              <w:t>Rubrique</w:t>
            </w:r>
          </w:p>
        </w:tc>
        <w:tc>
          <w:tcPr>
            <w:tcW w:w="0" w:type="auto"/>
            <w:hideMark/>
          </w:tcPr>
          <w:p w14:paraId="3B8EF422" w14:textId="77777777" w:rsidR="00973BF9" w:rsidRPr="00973BF9" w:rsidRDefault="00973BF9" w:rsidP="00973BF9">
            <w:pPr>
              <w:spacing w:after="160" w:line="259" w:lineRule="auto"/>
              <w:cnfStyle w:val="100000000000" w:firstRow="1" w:lastRow="0" w:firstColumn="0" w:lastColumn="0" w:oddVBand="0" w:evenVBand="0" w:oddHBand="0" w:evenHBand="0" w:firstRowFirstColumn="0" w:firstRowLastColumn="0" w:lastRowFirstColumn="0" w:lastRowLastColumn="0"/>
            </w:pPr>
            <w:r w:rsidRPr="00973BF9">
              <w:t>Contenu</w:t>
            </w:r>
          </w:p>
        </w:tc>
      </w:tr>
      <w:tr w:rsidR="00973BF9" w:rsidRPr="00973BF9" w14:paraId="7038E1EE" w14:textId="77777777" w:rsidTr="00493B5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75A4336D" w14:textId="77777777" w:rsidR="00973BF9" w:rsidRPr="00973BF9" w:rsidRDefault="00973BF9" w:rsidP="00973BF9">
            <w:pPr>
              <w:spacing w:after="160" w:line="259" w:lineRule="auto"/>
            </w:pPr>
            <w:r w:rsidRPr="00973BF9">
              <w:t>Classe / cycle</w:t>
            </w:r>
          </w:p>
        </w:tc>
        <w:tc>
          <w:tcPr>
            <w:tcW w:w="0" w:type="auto"/>
            <w:hideMark/>
          </w:tcPr>
          <w:p w14:paraId="3755C37A" w14:textId="77777777" w:rsidR="00973BF9" w:rsidRPr="00973BF9" w:rsidRDefault="00973BF9" w:rsidP="00973BF9">
            <w:pPr>
              <w:spacing w:after="160" w:line="259" w:lineRule="auto"/>
              <w:cnfStyle w:val="000000100000" w:firstRow="0" w:lastRow="0" w:firstColumn="0" w:lastColumn="0" w:oddVBand="0" w:evenVBand="0" w:oddHBand="1" w:evenHBand="0" w:firstRowFirstColumn="0" w:firstRowLastColumn="0" w:lastRowFirstColumn="0" w:lastRowLastColumn="0"/>
            </w:pPr>
            <w:r w:rsidRPr="00973BF9">
              <w:t>CP – cycle 2</w:t>
            </w:r>
          </w:p>
        </w:tc>
      </w:tr>
      <w:tr w:rsidR="00973BF9" w:rsidRPr="00973BF9" w14:paraId="5454028B" w14:textId="77777777" w:rsidTr="00493B5C">
        <w:tc>
          <w:tcPr>
            <w:cnfStyle w:val="001000000000" w:firstRow="0" w:lastRow="0" w:firstColumn="1" w:lastColumn="0" w:oddVBand="0" w:evenVBand="0" w:oddHBand="0" w:evenHBand="0" w:firstRowFirstColumn="0" w:firstRowLastColumn="0" w:lastRowFirstColumn="0" w:lastRowLastColumn="0"/>
            <w:tcW w:w="0" w:type="auto"/>
            <w:hideMark/>
          </w:tcPr>
          <w:p w14:paraId="514053A8" w14:textId="77777777" w:rsidR="00973BF9" w:rsidRPr="00973BF9" w:rsidRDefault="00973BF9" w:rsidP="00973BF9">
            <w:pPr>
              <w:spacing w:after="160" w:line="259" w:lineRule="auto"/>
            </w:pPr>
            <w:r w:rsidRPr="00973BF9">
              <w:t>Discipline</w:t>
            </w:r>
          </w:p>
        </w:tc>
        <w:tc>
          <w:tcPr>
            <w:tcW w:w="0" w:type="auto"/>
            <w:hideMark/>
          </w:tcPr>
          <w:p w14:paraId="2BD638F6" w14:textId="77777777" w:rsidR="00973BF9" w:rsidRPr="00973BF9" w:rsidRDefault="00973BF9" w:rsidP="00973BF9">
            <w:pPr>
              <w:spacing w:after="160" w:line="259" w:lineRule="auto"/>
              <w:cnfStyle w:val="000000000000" w:firstRow="0" w:lastRow="0" w:firstColumn="0" w:lastColumn="0" w:oddVBand="0" w:evenVBand="0" w:oddHBand="0" w:evenHBand="0" w:firstRowFirstColumn="0" w:firstRowLastColumn="0" w:lastRowFirstColumn="0" w:lastRowLastColumn="0"/>
            </w:pPr>
            <w:r w:rsidRPr="00973BF9">
              <w:t>Français – grammaire / phrase</w:t>
            </w:r>
          </w:p>
        </w:tc>
      </w:tr>
      <w:tr w:rsidR="00973BF9" w:rsidRPr="00973BF9" w14:paraId="7F00FD5D" w14:textId="77777777" w:rsidTr="00493B5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35F26BC8" w14:textId="77777777" w:rsidR="00973BF9" w:rsidRPr="00973BF9" w:rsidRDefault="00973BF9" w:rsidP="00973BF9">
            <w:pPr>
              <w:spacing w:after="160" w:line="259" w:lineRule="auto"/>
            </w:pPr>
            <w:r w:rsidRPr="00973BF9">
              <w:t>Notion</w:t>
            </w:r>
          </w:p>
        </w:tc>
        <w:tc>
          <w:tcPr>
            <w:tcW w:w="0" w:type="auto"/>
            <w:hideMark/>
          </w:tcPr>
          <w:p w14:paraId="301DB6F7" w14:textId="77777777" w:rsidR="00973BF9" w:rsidRPr="00973BF9" w:rsidRDefault="00973BF9" w:rsidP="00973BF9">
            <w:pPr>
              <w:spacing w:after="160" w:line="259" w:lineRule="auto"/>
              <w:cnfStyle w:val="000000100000" w:firstRow="0" w:lastRow="0" w:firstColumn="0" w:lastColumn="0" w:oddVBand="0" w:evenVBand="0" w:oddHBand="1" w:evenHBand="0" w:firstRowFirstColumn="0" w:firstRowLastColumn="0" w:lastRowFirstColumn="0" w:lastRowLastColumn="0"/>
            </w:pPr>
            <w:r w:rsidRPr="00973BF9">
              <w:t>Identifier une phrase écrite simple et comprendre qu’une phrase a du sens.</w:t>
            </w:r>
          </w:p>
        </w:tc>
      </w:tr>
      <w:tr w:rsidR="00973BF9" w:rsidRPr="00973BF9" w14:paraId="163F7A10" w14:textId="77777777" w:rsidTr="00493B5C">
        <w:tc>
          <w:tcPr>
            <w:cnfStyle w:val="001000000000" w:firstRow="0" w:lastRow="0" w:firstColumn="1" w:lastColumn="0" w:oddVBand="0" w:evenVBand="0" w:oddHBand="0" w:evenHBand="0" w:firstRowFirstColumn="0" w:firstRowLastColumn="0" w:lastRowFirstColumn="0" w:lastRowLastColumn="0"/>
            <w:tcW w:w="0" w:type="auto"/>
            <w:hideMark/>
          </w:tcPr>
          <w:p w14:paraId="6404DE9B" w14:textId="77777777" w:rsidR="00973BF9" w:rsidRPr="00973BF9" w:rsidRDefault="00973BF9" w:rsidP="00973BF9">
            <w:pPr>
              <w:spacing w:after="160" w:line="259" w:lineRule="auto"/>
            </w:pPr>
            <w:r w:rsidRPr="00973BF9">
              <w:t>Durée / place</w:t>
            </w:r>
          </w:p>
        </w:tc>
        <w:tc>
          <w:tcPr>
            <w:tcW w:w="0" w:type="auto"/>
            <w:hideMark/>
          </w:tcPr>
          <w:p w14:paraId="29DCCA09" w14:textId="77777777" w:rsidR="00973BF9" w:rsidRPr="00973BF9" w:rsidRDefault="00973BF9" w:rsidP="00973BF9">
            <w:pPr>
              <w:spacing w:after="160" w:line="259" w:lineRule="auto"/>
              <w:cnfStyle w:val="000000000000" w:firstRow="0" w:lastRow="0" w:firstColumn="0" w:lastColumn="0" w:oddVBand="0" w:evenVBand="0" w:oddHBand="0" w:evenHBand="0" w:firstRowFirstColumn="0" w:firstRowLastColumn="0" w:lastRowFirstColumn="0" w:lastRowLastColumn="0"/>
            </w:pPr>
            <w:r w:rsidRPr="00973BF9">
              <w:t>40 à 45 minutes – séance 1 sur 4.</w:t>
            </w:r>
          </w:p>
        </w:tc>
      </w:tr>
      <w:tr w:rsidR="00973BF9" w:rsidRPr="00973BF9" w14:paraId="015FEBF4" w14:textId="77777777" w:rsidTr="00493B5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1C3A7388" w14:textId="77777777" w:rsidR="00973BF9" w:rsidRPr="00973BF9" w:rsidRDefault="00973BF9" w:rsidP="00973BF9">
            <w:pPr>
              <w:spacing w:after="160" w:line="259" w:lineRule="auto"/>
            </w:pPr>
            <w:r w:rsidRPr="00973BF9">
              <w:t>Objectif pédagogique</w:t>
            </w:r>
          </w:p>
        </w:tc>
        <w:tc>
          <w:tcPr>
            <w:tcW w:w="0" w:type="auto"/>
            <w:hideMark/>
          </w:tcPr>
          <w:p w14:paraId="096EF955" w14:textId="77777777" w:rsidR="00973BF9" w:rsidRPr="00973BF9" w:rsidRDefault="00973BF9" w:rsidP="00973BF9">
            <w:pPr>
              <w:spacing w:after="160" w:line="259" w:lineRule="auto"/>
              <w:cnfStyle w:val="000000100000" w:firstRow="0" w:lastRow="0" w:firstColumn="0" w:lastColumn="0" w:oddVBand="0" w:evenVBand="0" w:oddHBand="1" w:evenHBand="0" w:firstRowFirstColumn="0" w:firstRowLastColumn="0" w:lastRowFirstColumn="0" w:lastRowLastColumn="0"/>
            </w:pPr>
            <w:r w:rsidRPr="00973BF9">
              <w:t>Permettre aux élèves d’observer, de comparer, de manipuler et de lire de courts énoncés afin de comprendre qu’une phrase est une suite de mots organisée, qui commence par une majuscule, se termine par un point et veut dire quelque chose.</w:t>
            </w:r>
          </w:p>
        </w:tc>
      </w:tr>
      <w:tr w:rsidR="00973BF9" w:rsidRPr="00973BF9" w14:paraId="38786BB0" w14:textId="77777777" w:rsidTr="00493B5C">
        <w:tc>
          <w:tcPr>
            <w:cnfStyle w:val="001000000000" w:firstRow="0" w:lastRow="0" w:firstColumn="1" w:lastColumn="0" w:oddVBand="0" w:evenVBand="0" w:oddHBand="0" w:evenHBand="0" w:firstRowFirstColumn="0" w:firstRowLastColumn="0" w:lastRowFirstColumn="0" w:lastRowLastColumn="0"/>
            <w:tcW w:w="0" w:type="auto"/>
            <w:hideMark/>
          </w:tcPr>
          <w:p w14:paraId="57EB9A59" w14:textId="77777777" w:rsidR="00973BF9" w:rsidRPr="00973BF9" w:rsidRDefault="00973BF9" w:rsidP="00973BF9">
            <w:pPr>
              <w:spacing w:after="160" w:line="259" w:lineRule="auto"/>
            </w:pPr>
            <w:r w:rsidRPr="00973BF9">
              <w:t>Objectif d’apprentissage</w:t>
            </w:r>
          </w:p>
        </w:tc>
        <w:tc>
          <w:tcPr>
            <w:tcW w:w="0" w:type="auto"/>
            <w:hideMark/>
          </w:tcPr>
          <w:p w14:paraId="048D36B5" w14:textId="77777777" w:rsidR="00973BF9" w:rsidRPr="00973BF9" w:rsidRDefault="00973BF9" w:rsidP="00973BF9">
            <w:pPr>
              <w:spacing w:after="160" w:line="259" w:lineRule="auto"/>
              <w:cnfStyle w:val="000000000000" w:firstRow="0" w:lastRow="0" w:firstColumn="0" w:lastColumn="0" w:oddVBand="0" w:evenVBand="0" w:oddHBand="0" w:evenHBand="0" w:firstRowFirstColumn="0" w:firstRowLastColumn="0" w:lastRowFirstColumn="0" w:lastRowLastColumn="0"/>
            </w:pPr>
            <w:r w:rsidRPr="00973BF9">
              <w:t>À l’issue de la séance, l’élève sera capable d’identifier une phrase simple parmi plusieurs propositions et de justifier son choix en s’appuyant sur trois indices : la majuscule, le point et le sens.</w:t>
            </w:r>
          </w:p>
        </w:tc>
      </w:tr>
      <w:tr w:rsidR="00973BF9" w:rsidRPr="00973BF9" w14:paraId="2C8F5AD3" w14:textId="77777777" w:rsidTr="00493B5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7EC7FFAC" w14:textId="77777777" w:rsidR="00973BF9" w:rsidRPr="00973BF9" w:rsidRDefault="00973BF9" w:rsidP="00973BF9">
            <w:pPr>
              <w:spacing w:after="160" w:line="259" w:lineRule="auto"/>
            </w:pPr>
            <w:r w:rsidRPr="00973BF9">
              <w:t>Activité support</w:t>
            </w:r>
          </w:p>
        </w:tc>
        <w:tc>
          <w:tcPr>
            <w:tcW w:w="0" w:type="auto"/>
            <w:hideMark/>
          </w:tcPr>
          <w:p w14:paraId="59A8674A" w14:textId="77777777" w:rsidR="00973BF9" w:rsidRPr="00973BF9" w:rsidRDefault="00973BF9" w:rsidP="00973BF9">
            <w:pPr>
              <w:spacing w:after="160" w:line="259" w:lineRule="auto"/>
              <w:cnfStyle w:val="000000100000" w:firstRow="0" w:lastRow="0" w:firstColumn="0" w:lastColumn="0" w:oddVBand="0" w:evenVBand="0" w:oddHBand="1" w:evenHBand="0" w:firstRowFirstColumn="0" w:firstRowLastColumn="0" w:lastRowFirstColumn="0" w:lastRowLastColumn="0"/>
            </w:pPr>
            <w:r w:rsidRPr="00973BF9">
              <w:t>Situation-problème : parmi plusieurs suites de mots, les élèves doivent repérer celles qui peuvent être considérées comme des phrases et expliquer pourquoi.</w:t>
            </w:r>
          </w:p>
        </w:tc>
      </w:tr>
      <w:tr w:rsidR="00973BF9" w:rsidRPr="00973BF9" w14:paraId="5289CBC8" w14:textId="77777777" w:rsidTr="00493B5C">
        <w:tc>
          <w:tcPr>
            <w:cnfStyle w:val="001000000000" w:firstRow="0" w:lastRow="0" w:firstColumn="1" w:lastColumn="0" w:oddVBand="0" w:evenVBand="0" w:oddHBand="0" w:evenHBand="0" w:firstRowFirstColumn="0" w:firstRowLastColumn="0" w:lastRowFirstColumn="0" w:lastRowLastColumn="0"/>
            <w:tcW w:w="0" w:type="auto"/>
            <w:hideMark/>
          </w:tcPr>
          <w:p w14:paraId="129C1B6F" w14:textId="77777777" w:rsidR="00973BF9" w:rsidRPr="00973BF9" w:rsidRDefault="00973BF9" w:rsidP="00973BF9">
            <w:pPr>
              <w:spacing w:after="160" w:line="259" w:lineRule="auto"/>
            </w:pPr>
            <w:r w:rsidRPr="00973BF9">
              <w:t>Supports</w:t>
            </w:r>
          </w:p>
        </w:tc>
        <w:tc>
          <w:tcPr>
            <w:tcW w:w="0" w:type="auto"/>
            <w:hideMark/>
          </w:tcPr>
          <w:p w14:paraId="09D52F72" w14:textId="77777777" w:rsidR="00973BF9" w:rsidRPr="00973BF9" w:rsidRDefault="00973BF9" w:rsidP="00973BF9">
            <w:pPr>
              <w:spacing w:after="160" w:line="259" w:lineRule="auto"/>
              <w:cnfStyle w:val="000000000000" w:firstRow="0" w:lastRow="0" w:firstColumn="0" w:lastColumn="0" w:oddVBand="0" w:evenVBand="0" w:oddHBand="0" w:evenHBand="0" w:firstRowFirstColumn="0" w:firstRowLastColumn="0" w:lastRowFirstColumn="0" w:lastRowLastColumn="0"/>
            </w:pPr>
            <w:r w:rsidRPr="00973BF9">
              <w:t>Étiquettes avec phrases correctes, suites de mots sans sens, suites de mots sans majuscule ou sans point ; images associées ; tableau de tri « phrase / pas encore une phrase » ; ardoises ; affichage collectif de procédure.</w:t>
            </w:r>
          </w:p>
        </w:tc>
      </w:tr>
      <w:tr w:rsidR="00973BF9" w:rsidRPr="00973BF9" w14:paraId="4E7D4B75" w14:textId="77777777" w:rsidTr="00493B5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0B5B874F" w14:textId="77777777" w:rsidR="00973BF9" w:rsidRPr="00973BF9" w:rsidRDefault="00973BF9" w:rsidP="00973BF9">
            <w:pPr>
              <w:spacing w:after="160" w:line="259" w:lineRule="auto"/>
            </w:pPr>
            <w:r w:rsidRPr="00973BF9">
              <w:t>Pré-requis</w:t>
            </w:r>
          </w:p>
        </w:tc>
        <w:tc>
          <w:tcPr>
            <w:tcW w:w="0" w:type="auto"/>
            <w:hideMark/>
          </w:tcPr>
          <w:p w14:paraId="51629865" w14:textId="77777777" w:rsidR="00973BF9" w:rsidRPr="00973BF9" w:rsidRDefault="00973BF9" w:rsidP="00973BF9">
            <w:pPr>
              <w:spacing w:after="160" w:line="259" w:lineRule="auto"/>
              <w:cnfStyle w:val="000000100000" w:firstRow="0" w:lastRow="0" w:firstColumn="0" w:lastColumn="0" w:oddVBand="0" w:evenVBand="0" w:oddHBand="1" w:evenHBand="0" w:firstRowFirstColumn="0" w:firstRowLastColumn="0" w:lastRowFirstColumn="0" w:lastRowLastColumn="0"/>
            </w:pPr>
            <w:r w:rsidRPr="00973BF9">
              <w:t>Reconnaître quelques mots fréquents ; comprendre qu’un écrit peut dire quelque chose ; savoir écouter une phrase lue par l’enseignant ; commencer à repérer la majuscule et le point dans des textes courts.</w:t>
            </w:r>
          </w:p>
        </w:tc>
      </w:tr>
      <w:tr w:rsidR="00973BF9" w:rsidRPr="00973BF9" w14:paraId="4CF9604D" w14:textId="77777777" w:rsidTr="00493B5C">
        <w:tc>
          <w:tcPr>
            <w:cnfStyle w:val="001000000000" w:firstRow="0" w:lastRow="0" w:firstColumn="1" w:lastColumn="0" w:oddVBand="0" w:evenVBand="0" w:oddHBand="0" w:evenHBand="0" w:firstRowFirstColumn="0" w:firstRowLastColumn="0" w:lastRowFirstColumn="0" w:lastRowLastColumn="0"/>
            <w:tcW w:w="0" w:type="auto"/>
            <w:hideMark/>
          </w:tcPr>
          <w:p w14:paraId="37C4AF81" w14:textId="77777777" w:rsidR="00973BF9" w:rsidRPr="00973BF9" w:rsidRDefault="00973BF9" w:rsidP="00973BF9">
            <w:pPr>
              <w:spacing w:after="160" w:line="259" w:lineRule="auto"/>
            </w:pPr>
            <w:r w:rsidRPr="00973BF9">
              <w:lastRenderedPageBreak/>
              <w:t>Obstacles potentiels</w:t>
            </w:r>
          </w:p>
        </w:tc>
        <w:tc>
          <w:tcPr>
            <w:tcW w:w="0" w:type="auto"/>
            <w:hideMark/>
          </w:tcPr>
          <w:p w14:paraId="0F8DC634" w14:textId="77777777" w:rsidR="00973BF9" w:rsidRPr="00973BF9" w:rsidRDefault="00973BF9" w:rsidP="00973BF9">
            <w:pPr>
              <w:spacing w:after="160" w:line="259" w:lineRule="auto"/>
              <w:cnfStyle w:val="000000000000" w:firstRow="0" w:lastRow="0" w:firstColumn="0" w:lastColumn="0" w:oddVBand="0" w:evenVBand="0" w:oddHBand="0" w:evenHBand="0" w:firstRowFirstColumn="0" w:firstRowLastColumn="0" w:lastRowFirstColumn="0" w:lastRowLastColumn="0"/>
            </w:pPr>
            <w:r w:rsidRPr="00973BF9">
              <w:t>Les élèves peuvent se limiter aux indices visuels sans vérifier le sens ; ils peuvent penser qu’une suite de mots avec un point est automatiquement une phrase ; ils peuvent être empêchés par le décodage ; ils peuvent ne pas comprendre qu’une phrase doit être organisée pour produire du sens.</w:t>
            </w:r>
          </w:p>
        </w:tc>
      </w:tr>
      <w:tr w:rsidR="00973BF9" w:rsidRPr="00973BF9" w14:paraId="5A3158CA" w14:textId="77777777" w:rsidTr="00493B5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15F058A5" w14:textId="77777777" w:rsidR="00973BF9" w:rsidRPr="00973BF9" w:rsidRDefault="00973BF9" w:rsidP="00973BF9">
            <w:pPr>
              <w:spacing w:after="160" w:line="259" w:lineRule="auto"/>
            </w:pPr>
            <w:r w:rsidRPr="00973BF9">
              <w:t>Critères de réussite</w:t>
            </w:r>
          </w:p>
        </w:tc>
        <w:tc>
          <w:tcPr>
            <w:tcW w:w="0" w:type="auto"/>
            <w:hideMark/>
          </w:tcPr>
          <w:p w14:paraId="40857048" w14:textId="77777777" w:rsidR="00973BF9" w:rsidRPr="00973BF9" w:rsidRDefault="00973BF9" w:rsidP="00973BF9">
            <w:pPr>
              <w:spacing w:after="160" w:line="259" w:lineRule="auto"/>
              <w:cnfStyle w:val="000000100000" w:firstRow="0" w:lastRow="0" w:firstColumn="0" w:lastColumn="0" w:oddVBand="0" w:evenVBand="0" w:oddHBand="1" w:evenHBand="0" w:firstRowFirstColumn="0" w:firstRowLastColumn="0" w:lastRowFirstColumn="0" w:lastRowLastColumn="0"/>
            </w:pPr>
            <w:r w:rsidRPr="00973BF9">
              <w:t>L’élève repère une phrase simple ; il identifie la majuscule et le point ; il vérifie que la suite de mots a du sens ; il explique avec ses mots pourquoi c’est une phrase ou pourquoi ce n’est pas encore une phrase.</w:t>
            </w:r>
          </w:p>
        </w:tc>
      </w:tr>
    </w:tbl>
    <w:p w14:paraId="496E3C17" w14:textId="77777777" w:rsidR="00973BF9" w:rsidRPr="00973BF9" w:rsidRDefault="00973BF9" w:rsidP="00973BF9">
      <w:pPr>
        <w:rPr>
          <w:b/>
          <w:bCs/>
        </w:rPr>
      </w:pPr>
      <w:r w:rsidRPr="00973BF9">
        <w:rPr>
          <w:b/>
          <w:bCs/>
        </w:rPr>
        <w:t>2. Mini-séquence</w:t>
      </w:r>
    </w:p>
    <w:tbl>
      <w:tblPr>
        <w:tblStyle w:val="TableauGrille4-Accentuation6"/>
        <w:tblW w:w="0" w:type="auto"/>
        <w:tblLook w:val="04A0" w:firstRow="1" w:lastRow="0" w:firstColumn="1" w:lastColumn="0" w:noHBand="0" w:noVBand="1"/>
      </w:tblPr>
      <w:tblGrid>
        <w:gridCol w:w="1110"/>
        <w:gridCol w:w="5358"/>
        <w:gridCol w:w="7526"/>
      </w:tblGrid>
      <w:tr w:rsidR="00973BF9" w:rsidRPr="00973BF9" w14:paraId="2B8E7609" w14:textId="77777777" w:rsidTr="00493B5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2504248F" w14:textId="77777777" w:rsidR="00973BF9" w:rsidRPr="00973BF9" w:rsidRDefault="00973BF9" w:rsidP="00973BF9">
            <w:pPr>
              <w:spacing w:after="160" w:line="259" w:lineRule="auto"/>
            </w:pPr>
            <w:r w:rsidRPr="00973BF9">
              <w:t>Séance</w:t>
            </w:r>
          </w:p>
        </w:tc>
        <w:tc>
          <w:tcPr>
            <w:tcW w:w="0" w:type="auto"/>
            <w:hideMark/>
          </w:tcPr>
          <w:p w14:paraId="2AFB5280" w14:textId="77777777" w:rsidR="00973BF9" w:rsidRPr="00973BF9" w:rsidRDefault="00973BF9" w:rsidP="00973BF9">
            <w:pPr>
              <w:spacing w:after="160" w:line="259" w:lineRule="auto"/>
              <w:cnfStyle w:val="100000000000" w:firstRow="1" w:lastRow="0" w:firstColumn="0" w:lastColumn="0" w:oddVBand="0" w:evenVBand="0" w:oddHBand="0" w:evenHBand="0" w:firstRowFirstColumn="0" w:firstRowLastColumn="0" w:lastRowFirstColumn="0" w:lastRowLastColumn="0"/>
            </w:pPr>
            <w:r w:rsidRPr="00973BF9">
              <w:t>Objet</w:t>
            </w:r>
          </w:p>
        </w:tc>
        <w:tc>
          <w:tcPr>
            <w:tcW w:w="0" w:type="auto"/>
            <w:hideMark/>
          </w:tcPr>
          <w:p w14:paraId="0698B618" w14:textId="77777777" w:rsidR="00973BF9" w:rsidRPr="00973BF9" w:rsidRDefault="00973BF9" w:rsidP="00973BF9">
            <w:pPr>
              <w:spacing w:after="160" w:line="259" w:lineRule="auto"/>
              <w:cnfStyle w:val="100000000000" w:firstRow="1" w:lastRow="0" w:firstColumn="0" w:lastColumn="0" w:oddVBand="0" w:evenVBand="0" w:oddHBand="0" w:evenHBand="0" w:firstRowFirstColumn="0" w:firstRowLastColumn="0" w:lastRowFirstColumn="0" w:lastRowLastColumn="0"/>
            </w:pPr>
            <w:r w:rsidRPr="00973BF9">
              <w:t>Finalité</w:t>
            </w:r>
          </w:p>
        </w:tc>
      </w:tr>
      <w:tr w:rsidR="00973BF9" w:rsidRPr="00973BF9" w14:paraId="22D80BF9" w14:textId="77777777" w:rsidTr="00493B5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1352FD68" w14:textId="77777777" w:rsidR="00973BF9" w:rsidRPr="00973BF9" w:rsidRDefault="00973BF9" w:rsidP="00973BF9">
            <w:pPr>
              <w:spacing w:after="160" w:line="259" w:lineRule="auto"/>
            </w:pPr>
            <w:r w:rsidRPr="00973BF9">
              <w:t>Séance 1</w:t>
            </w:r>
          </w:p>
        </w:tc>
        <w:tc>
          <w:tcPr>
            <w:tcW w:w="0" w:type="auto"/>
            <w:hideMark/>
          </w:tcPr>
          <w:p w14:paraId="71D032DB" w14:textId="77777777" w:rsidR="00973BF9" w:rsidRPr="00973BF9" w:rsidRDefault="00973BF9" w:rsidP="00973BF9">
            <w:pPr>
              <w:spacing w:after="160" w:line="259" w:lineRule="auto"/>
              <w:cnfStyle w:val="000000100000" w:firstRow="0" w:lastRow="0" w:firstColumn="0" w:lastColumn="0" w:oddVBand="0" w:evenVBand="0" w:oddHBand="1" w:evenHBand="0" w:firstRowFirstColumn="0" w:firstRowLastColumn="0" w:lastRowFirstColumn="0" w:lastRowLastColumn="0"/>
            </w:pPr>
            <w:r w:rsidRPr="00973BF9">
              <w:t>Identifier une phrase et comprendre qu’elle a du sens.</w:t>
            </w:r>
          </w:p>
        </w:tc>
        <w:tc>
          <w:tcPr>
            <w:tcW w:w="0" w:type="auto"/>
            <w:hideMark/>
          </w:tcPr>
          <w:p w14:paraId="5B3BDE9D" w14:textId="77777777" w:rsidR="00973BF9" w:rsidRPr="00973BF9" w:rsidRDefault="00973BF9" w:rsidP="00973BF9">
            <w:pPr>
              <w:spacing w:after="160" w:line="259" w:lineRule="auto"/>
              <w:cnfStyle w:val="000000100000" w:firstRow="0" w:lastRow="0" w:firstColumn="0" w:lastColumn="0" w:oddVBand="0" w:evenVBand="0" w:oddHBand="1" w:evenHBand="0" w:firstRowFirstColumn="0" w:firstRowLastColumn="0" w:lastRowFirstColumn="0" w:lastRowLastColumn="0"/>
            </w:pPr>
            <w:r w:rsidRPr="00973BF9">
              <w:t>Construire les premiers critères d’identification de la phrase : majuscule, point, sens.</w:t>
            </w:r>
          </w:p>
        </w:tc>
      </w:tr>
      <w:tr w:rsidR="00973BF9" w:rsidRPr="00973BF9" w14:paraId="0C2F40AB" w14:textId="77777777" w:rsidTr="00493B5C">
        <w:tc>
          <w:tcPr>
            <w:cnfStyle w:val="001000000000" w:firstRow="0" w:lastRow="0" w:firstColumn="1" w:lastColumn="0" w:oddVBand="0" w:evenVBand="0" w:oddHBand="0" w:evenHBand="0" w:firstRowFirstColumn="0" w:firstRowLastColumn="0" w:lastRowFirstColumn="0" w:lastRowLastColumn="0"/>
            <w:tcW w:w="0" w:type="auto"/>
            <w:hideMark/>
          </w:tcPr>
          <w:p w14:paraId="55500840" w14:textId="77777777" w:rsidR="00973BF9" w:rsidRPr="00973BF9" w:rsidRDefault="00973BF9" w:rsidP="00973BF9">
            <w:pPr>
              <w:spacing w:after="160" w:line="259" w:lineRule="auto"/>
            </w:pPr>
            <w:r w:rsidRPr="00973BF9">
              <w:t>Séance 2</w:t>
            </w:r>
          </w:p>
        </w:tc>
        <w:tc>
          <w:tcPr>
            <w:tcW w:w="0" w:type="auto"/>
            <w:hideMark/>
          </w:tcPr>
          <w:p w14:paraId="7A597350" w14:textId="77777777" w:rsidR="00973BF9" w:rsidRPr="00973BF9" w:rsidRDefault="00973BF9" w:rsidP="00973BF9">
            <w:pPr>
              <w:spacing w:after="160" w:line="259" w:lineRule="auto"/>
              <w:cnfStyle w:val="000000000000" w:firstRow="0" w:lastRow="0" w:firstColumn="0" w:lastColumn="0" w:oddVBand="0" w:evenVBand="0" w:oddHBand="0" w:evenHBand="0" w:firstRowFirstColumn="0" w:firstRowLastColumn="0" w:lastRowFirstColumn="0" w:lastRowLastColumn="0"/>
            </w:pPr>
            <w:r w:rsidRPr="00973BF9">
              <w:t>Remettre des mots dans l’ordre pour construire une phrase.</w:t>
            </w:r>
          </w:p>
        </w:tc>
        <w:tc>
          <w:tcPr>
            <w:tcW w:w="0" w:type="auto"/>
            <w:hideMark/>
          </w:tcPr>
          <w:p w14:paraId="54A9ABC3" w14:textId="77777777" w:rsidR="00973BF9" w:rsidRPr="00973BF9" w:rsidRDefault="00973BF9" w:rsidP="00973BF9">
            <w:pPr>
              <w:spacing w:after="160" w:line="259" w:lineRule="auto"/>
              <w:cnfStyle w:val="000000000000" w:firstRow="0" w:lastRow="0" w:firstColumn="0" w:lastColumn="0" w:oddVBand="0" w:evenVBand="0" w:oddHBand="0" w:evenHBand="0" w:firstRowFirstColumn="0" w:firstRowLastColumn="0" w:lastRowFirstColumn="0" w:lastRowLastColumn="0"/>
            </w:pPr>
            <w:r w:rsidRPr="00973BF9">
              <w:t>Comprendre qu’une phrase est une suite de mots organisée.</w:t>
            </w:r>
          </w:p>
        </w:tc>
      </w:tr>
      <w:tr w:rsidR="00973BF9" w:rsidRPr="00973BF9" w14:paraId="1A41218E" w14:textId="77777777" w:rsidTr="00493B5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0BD09805" w14:textId="77777777" w:rsidR="00973BF9" w:rsidRPr="00973BF9" w:rsidRDefault="00973BF9" w:rsidP="00973BF9">
            <w:pPr>
              <w:spacing w:after="160" w:line="259" w:lineRule="auto"/>
            </w:pPr>
            <w:r w:rsidRPr="00973BF9">
              <w:t>Séance 3</w:t>
            </w:r>
          </w:p>
        </w:tc>
        <w:tc>
          <w:tcPr>
            <w:tcW w:w="0" w:type="auto"/>
            <w:hideMark/>
          </w:tcPr>
          <w:p w14:paraId="5C64BE9F" w14:textId="77777777" w:rsidR="00973BF9" w:rsidRPr="00973BF9" w:rsidRDefault="00973BF9" w:rsidP="00973BF9">
            <w:pPr>
              <w:spacing w:after="160" w:line="259" w:lineRule="auto"/>
              <w:cnfStyle w:val="000000100000" w:firstRow="0" w:lastRow="0" w:firstColumn="0" w:lastColumn="0" w:oddVBand="0" w:evenVBand="0" w:oddHBand="1" w:evenHBand="0" w:firstRowFirstColumn="0" w:firstRowLastColumn="0" w:lastRowFirstColumn="0" w:lastRowLastColumn="0"/>
            </w:pPr>
            <w:r w:rsidRPr="00973BF9">
              <w:t>Associer phrase et image.</w:t>
            </w:r>
          </w:p>
        </w:tc>
        <w:tc>
          <w:tcPr>
            <w:tcW w:w="0" w:type="auto"/>
            <w:hideMark/>
          </w:tcPr>
          <w:p w14:paraId="1FF1CC8E" w14:textId="77777777" w:rsidR="00973BF9" w:rsidRPr="00973BF9" w:rsidRDefault="00973BF9" w:rsidP="00973BF9">
            <w:pPr>
              <w:spacing w:after="160" w:line="259" w:lineRule="auto"/>
              <w:cnfStyle w:val="000000100000" w:firstRow="0" w:lastRow="0" w:firstColumn="0" w:lastColumn="0" w:oddVBand="0" w:evenVBand="0" w:oddHBand="1" w:evenHBand="0" w:firstRowFirstColumn="0" w:firstRowLastColumn="0" w:lastRowFirstColumn="0" w:lastRowLastColumn="0"/>
            </w:pPr>
            <w:r w:rsidRPr="00973BF9">
              <w:t>Vérifier le sens d’une phrase en lien avec une situation représentée.</w:t>
            </w:r>
          </w:p>
        </w:tc>
      </w:tr>
      <w:tr w:rsidR="00973BF9" w:rsidRPr="00973BF9" w14:paraId="49B55A6B" w14:textId="77777777" w:rsidTr="00493B5C">
        <w:tc>
          <w:tcPr>
            <w:cnfStyle w:val="001000000000" w:firstRow="0" w:lastRow="0" w:firstColumn="1" w:lastColumn="0" w:oddVBand="0" w:evenVBand="0" w:oddHBand="0" w:evenHBand="0" w:firstRowFirstColumn="0" w:firstRowLastColumn="0" w:lastRowFirstColumn="0" w:lastRowLastColumn="0"/>
            <w:tcW w:w="0" w:type="auto"/>
            <w:hideMark/>
          </w:tcPr>
          <w:p w14:paraId="4FB10061" w14:textId="77777777" w:rsidR="00973BF9" w:rsidRPr="00973BF9" w:rsidRDefault="00973BF9" w:rsidP="00973BF9">
            <w:pPr>
              <w:spacing w:after="160" w:line="259" w:lineRule="auto"/>
            </w:pPr>
            <w:r w:rsidRPr="00973BF9">
              <w:t>Séance 4</w:t>
            </w:r>
          </w:p>
        </w:tc>
        <w:tc>
          <w:tcPr>
            <w:tcW w:w="0" w:type="auto"/>
            <w:hideMark/>
          </w:tcPr>
          <w:p w14:paraId="54686121" w14:textId="77777777" w:rsidR="00973BF9" w:rsidRPr="00973BF9" w:rsidRDefault="00973BF9" w:rsidP="00973BF9">
            <w:pPr>
              <w:spacing w:after="160" w:line="259" w:lineRule="auto"/>
              <w:cnfStyle w:val="000000000000" w:firstRow="0" w:lastRow="0" w:firstColumn="0" w:lastColumn="0" w:oddVBand="0" w:evenVBand="0" w:oddHBand="0" w:evenHBand="0" w:firstRowFirstColumn="0" w:firstRowLastColumn="0" w:lastRowFirstColumn="0" w:lastRowLastColumn="0"/>
            </w:pPr>
            <w:r w:rsidRPr="00973BF9">
              <w:t>Produire une phrase simple.</w:t>
            </w:r>
          </w:p>
        </w:tc>
        <w:tc>
          <w:tcPr>
            <w:tcW w:w="0" w:type="auto"/>
            <w:hideMark/>
          </w:tcPr>
          <w:p w14:paraId="43630B4D" w14:textId="77777777" w:rsidR="00973BF9" w:rsidRPr="00973BF9" w:rsidRDefault="00973BF9" w:rsidP="00973BF9">
            <w:pPr>
              <w:spacing w:after="160" w:line="259" w:lineRule="auto"/>
              <w:cnfStyle w:val="000000000000" w:firstRow="0" w:lastRow="0" w:firstColumn="0" w:lastColumn="0" w:oddVBand="0" w:evenVBand="0" w:oddHBand="0" w:evenHBand="0" w:firstRowFirstColumn="0" w:firstRowLastColumn="0" w:lastRowFirstColumn="0" w:lastRowLastColumn="0"/>
            </w:pPr>
            <w:r w:rsidRPr="00973BF9">
              <w:t>Réinvestir les critères : majuscule, mots dans l’ordre, sens, point.</w:t>
            </w:r>
          </w:p>
        </w:tc>
      </w:tr>
    </w:tbl>
    <w:p w14:paraId="29945E6F" w14:textId="77777777" w:rsidR="00973BF9" w:rsidRPr="00973BF9" w:rsidRDefault="00973BF9" w:rsidP="00973BF9">
      <w:pPr>
        <w:rPr>
          <w:b/>
          <w:bCs/>
        </w:rPr>
      </w:pPr>
      <w:r w:rsidRPr="00973BF9">
        <w:rPr>
          <w:b/>
          <w:bCs/>
        </w:rPr>
        <w:t>3. Déroulé détaillé de la séance</w:t>
      </w:r>
    </w:p>
    <w:tbl>
      <w:tblPr>
        <w:tblStyle w:val="TableauGrille4-Accentuation6"/>
        <w:tblW w:w="0" w:type="auto"/>
        <w:tblLook w:val="04A0" w:firstRow="1" w:lastRow="0" w:firstColumn="1" w:lastColumn="0" w:noHBand="0" w:noVBand="1"/>
      </w:tblPr>
      <w:tblGrid>
        <w:gridCol w:w="871"/>
        <w:gridCol w:w="2117"/>
        <w:gridCol w:w="4793"/>
        <w:gridCol w:w="3315"/>
        <w:gridCol w:w="2898"/>
      </w:tblGrid>
      <w:tr w:rsidR="00B529AA" w:rsidRPr="00973BF9" w14:paraId="3628DFE2" w14:textId="77777777" w:rsidTr="00493B5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3BF792F4" w14:textId="77777777" w:rsidR="00973BF9" w:rsidRPr="00973BF9" w:rsidRDefault="00973BF9" w:rsidP="00973BF9">
            <w:pPr>
              <w:spacing w:after="160" w:line="259" w:lineRule="auto"/>
            </w:pPr>
            <w:r w:rsidRPr="00973BF9">
              <w:t>Temps</w:t>
            </w:r>
          </w:p>
        </w:tc>
        <w:tc>
          <w:tcPr>
            <w:tcW w:w="0" w:type="auto"/>
            <w:hideMark/>
          </w:tcPr>
          <w:p w14:paraId="23CD712F" w14:textId="77777777" w:rsidR="00973BF9" w:rsidRPr="00973BF9" w:rsidRDefault="00973BF9" w:rsidP="00973BF9">
            <w:pPr>
              <w:spacing w:after="160" w:line="259" w:lineRule="auto"/>
              <w:cnfStyle w:val="100000000000" w:firstRow="1" w:lastRow="0" w:firstColumn="0" w:lastColumn="0" w:oddVBand="0" w:evenVBand="0" w:oddHBand="0" w:evenHBand="0" w:firstRowFirstColumn="0" w:firstRowLastColumn="0" w:lastRowFirstColumn="0" w:lastRowLastColumn="0"/>
            </w:pPr>
            <w:r w:rsidRPr="00973BF9">
              <w:t>Phase</w:t>
            </w:r>
          </w:p>
        </w:tc>
        <w:tc>
          <w:tcPr>
            <w:tcW w:w="0" w:type="auto"/>
            <w:hideMark/>
          </w:tcPr>
          <w:p w14:paraId="1B7BEA0C" w14:textId="77777777" w:rsidR="00973BF9" w:rsidRPr="00973BF9" w:rsidRDefault="00973BF9" w:rsidP="00973BF9">
            <w:pPr>
              <w:spacing w:after="160" w:line="259" w:lineRule="auto"/>
              <w:cnfStyle w:val="100000000000" w:firstRow="1" w:lastRow="0" w:firstColumn="0" w:lastColumn="0" w:oddVBand="0" w:evenVBand="0" w:oddHBand="0" w:evenHBand="0" w:firstRowFirstColumn="0" w:firstRowLastColumn="0" w:lastRowFirstColumn="0" w:lastRowLastColumn="0"/>
            </w:pPr>
            <w:r w:rsidRPr="00973BF9">
              <w:t>Geste enseignant</w:t>
            </w:r>
          </w:p>
        </w:tc>
        <w:tc>
          <w:tcPr>
            <w:tcW w:w="0" w:type="auto"/>
            <w:hideMark/>
          </w:tcPr>
          <w:p w14:paraId="7BCE9D41" w14:textId="77777777" w:rsidR="00973BF9" w:rsidRPr="00973BF9" w:rsidRDefault="00973BF9" w:rsidP="00973BF9">
            <w:pPr>
              <w:spacing w:after="160" w:line="259" w:lineRule="auto"/>
              <w:cnfStyle w:val="100000000000" w:firstRow="1" w:lastRow="0" w:firstColumn="0" w:lastColumn="0" w:oddVBand="0" w:evenVBand="0" w:oddHBand="0" w:evenHBand="0" w:firstRowFirstColumn="0" w:firstRowLastColumn="0" w:lastRowFirstColumn="0" w:lastRowLastColumn="0"/>
            </w:pPr>
            <w:r w:rsidRPr="00973BF9">
              <w:t>Activité des élèves</w:t>
            </w:r>
          </w:p>
        </w:tc>
        <w:tc>
          <w:tcPr>
            <w:tcW w:w="0" w:type="auto"/>
            <w:hideMark/>
          </w:tcPr>
          <w:p w14:paraId="4073D115" w14:textId="77777777" w:rsidR="00973BF9" w:rsidRPr="00973BF9" w:rsidRDefault="00973BF9" w:rsidP="00973BF9">
            <w:pPr>
              <w:spacing w:after="160" w:line="259" w:lineRule="auto"/>
              <w:cnfStyle w:val="100000000000" w:firstRow="1" w:lastRow="0" w:firstColumn="0" w:lastColumn="0" w:oddVBand="0" w:evenVBand="0" w:oddHBand="0" w:evenHBand="0" w:firstRowFirstColumn="0" w:firstRowLastColumn="0" w:lastRowFirstColumn="0" w:lastRowLastColumn="0"/>
            </w:pPr>
            <w:r w:rsidRPr="00973BF9">
              <w:t>Observable</w:t>
            </w:r>
          </w:p>
        </w:tc>
      </w:tr>
      <w:tr w:rsidR="00B529AA" w:rsidRPr="00973BF9" w14:paraId="6AAD8604" w14:textId="77777777" w:rsidTr="00493B5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59219EFE" w14:textId="77777777" w:rsidR="00973BF9" w:rsidRPr="00973BF9" w:rsidRDefault="00973BF9" w:rsidP="00973BF9">
            <w:pPr>
              <w:spacing w:after="160" w:line="259" w:lineRule="auto"/>
            </w:pPr>
            <w:r w:rsidRPr="00973BF9">
              <w:t>5 min</w:t>
            </w:r>
          </w:p>
        </w:tc>
        <w:tc>
          <w:tcPr>
            <w:tcW w:w="0" w:type="auto"/>
            <w:hideMark/>
          </w:tcPr>
          <w:p w14:paraId="79DD5175" w14:textId="77777777" w:rsidR="00973BF9" w:rsidRPr="00973BF9" w:rsidRDefault="00973BF9" w:rsidP="00973BF9">
            <w:pPr>
              <w:spacing w:after="160" w:line="259" w:lineRule="auto"/>
              <w:cnfStyle w:val="000000100000" w:firstRow="0" w:lastRow="0" w:firstColumn="0" w:lastColumn="0" w:oddVBand="0" w:evenVBand="0" w:oddHBand="1" w:evenHBand="0" w:firstRowFirstColumn="0" w:firstRowLastColumn="0" w:lastRowFirstColumn="0" w:lastRowLastColumn="0"/>
            </w:pPr>
            <w:r w:rsidRPr="00973BF9">
              <w:t>Mise en situation</w:t>
            </w:r>
          </w:p>
        </w:tc>
        <w:tc>
          <w:tcPr>
            <w:tcW w:w="0" w:type="auto"/>
            <w:hideMark/>
          </w:tcPr>
          <w:p w14:paraId="3A8AF7E1" w14:textId="77777777" w:rsidR="00973BF9" w:rsidRPr="00973BF9" w:rsidRDefault="00973BF9" w:rsidP="00973BF9">
            <w:pPr>
              <w:spacing w:after="160" w:line="259" w:lineRule="auto"/>
              <w:cnfStyle w:val="000000100000" w:firstRow="0" w:lastRow="0" w:firstColumn="0" w:lastColumn="0" w:oddVBand="0" w:evenVBand="0" w:oddHBand="1" w:evenHBand="0" w:firstRowFirstColumn="0" w:firstRowLastColumn="0" w:lastRowFirstColumn="0" w:lastRowLastColumn="0"/>
            </w:pPr>
            <w:r w:rsidRPr="00973BF9">
              <w:t>L’enseignant affiche deux écrits courts : « Le chat dort. » et « chat le dort. » Il demande : « Est-ce que ces deux écrits sont des phrases ? Comment peut-on le savoir ? »</w:t>
            </w:r>
          </w:p>
        </w:tc>
        <w:tc>
          <w:tcPr>
            <w:tcW w:w="0" w:type="auto"/>
            <w:hideMark/>
          </w:tcPr>
          <w:p w14:paraId="00544EAE" w14:textId="77777777" w:rsidR="00973BF9" w:rsidRPr="00973BF9" w:rsidRDefault="00973BF9" w:rsidP="00973BF9">
            <w:pPr>
              <w:spacing w:after="160" w:line="259" w:lineRule="auto"/>
              <w:cnfStyle w:val="000000100000" w:firstRow="0" w:lastRow="0" w:firstColumn="0" w:lastColumn="0" w:oddVBand="0" w:evenVBand="0" w:oddHBand="1" w:evenHBand="0" w:firstRowFirstColumn="0" w:firstRowLastColumn="0" w:lastRowFirstColumn="0" w:lastRowLastColumn="0"/>
            </w:pPr>
            <w:r w:rsidRPr="00973BF9">
              <w:t>Les élèves observent les écrits, réagissent, formulent des premières hypothèses et s’appuient sur ce qu’ils voient ou entendent.</w:t>
            </w:r>
          </w:p>
        </w:tc>
        <w:tc>
          <w:tcPr>
            <w:tcW w:w="0" w:type="auto"/>
            <w:hideMark/>
          </w:tcPr>
          <w:p w14:paraId="3D5B17D1" w14:textId="77777777" w:rsidR="00973BF9" w:rsidRPr="00973BF9" w:rsidRDefault="00973BF9" w:rsidP="00973BF9">
            <w:pPr>
              <w:spacing w:after="160" w:line="259" w:lineRule="auto"/>
              <w:cnfStyle w:val="000000100000" w:firstRow="0" w:lastRow="0" w:firstColumn="0" w:lastColumn="0" w:oddVBand="0" w:evenVBand="0" w:oddHBand="1" w:evenHBand="0" w:firstRowFirstColumn="0" w:firstRowLastColumn="0" w:lastRowFirstColumn="0" w:lastRowLastColumn="0"/>
            </w:pPr>
            <w:r w:rsidRPr="00973BF9">
              <w:t>Les élèves comprennent qu’il ne suffit pas de voir des mots : il faut vérifier si l’écrit veut dire quelque chose.</w:t>
            </w:r>
          </w:p>
        </w:tc>
      </w:tr>
      <w:tr w:rsidR="00B529AA" w:rsidRPr="00973BF9" w14:paraId="45FB1DE1" w14:textId="77777777" w:rsidTr="00493B5C">
        <w:tc>
          <w:tcPr>
            <w:cnfStyle w:val="001000000000" w:firstRow="0" w:lastRow="0" w:firstColumn="1" w:lastColumn="0" w:oddVBand="0" w:evenVBand="0" w:oddHBand="0" w:evenHBand="0" w:firstRowFirstColumn="0" w:firstRowLastColumn="0" w:lastRowFirstColumn="0" w:lastRowLastColumn="0"/>
            <w:tcW w:w="0" w:type="auto"/>
            <w:hideMark/>
          </w:tcPr>
          <w:p w14:paraId="1DFB2E8F" w14:textId="77777777" w:rsidR="00973BF9" w:rsidRPr="00973BF9" w:rsidRDefault="00973BF9" w:rsidP="00973BF9">
            <w:pPr>
              <w:spacing w:after="160" w:line="259" w:lineRule="auto"/>
            </w:pPr>
            <w:r w:rsidRPr="00973BF9">
              <w:lastRenderedPageBreak/>
              <w:t>10 min</w:t>
            </w:r>
          </w:p>
        </w:tc>
        <w:tc>
          <w:tcPr>
            <w:tcW w:w="0" w:type="auto"/>
            <w:hideMark/>
          </w:tcPr>
          <w:p w14:paraId="4835D507" w14:textId="77777777" w:rsidR="00973BF9" w:rsidRPr="00973BF9" w:rsidRDefault="00973BF9" w:rsidP="00973BF9">
            <w:pPr>
              <w:spacing w:after="160" w:line="259" w:lineRule="auto"/>
              <w:cnfStyle w:val="000000000000" w:firstRow="0" w:lastRow="0" w:firstColumn="0" w:lastColumn="0" w:oddVBand="0" w:evenVBand="0" w:oddHBand="0" w:evenHBand="0" w:firstRowFirstColumn="0" w:firstRowLastColumn="0" w:lastRowFirstColumn="0" w:lastRowLastColumn="0"/>
            </w:pPr>
            <w:r w:rsidRPr="00973BF9">
              <w:t>Recherche par tri</w:t>
            </w:r>
          </w:p>
        </w:tc>
        <w:tc>
          <w:tcPr>
            <w:tcW w:w="0" w:type="auto"/>
            <w:hideMark/>
          </w:tcPr>
          <w:p w14:paraId="543A4668" w14:textId="77777777" w:rsidR="00973BF9" w:rsidRPr="00973BF9" w:rsidRDefault="00973BF9" w:rsidP="00973BF9">
            <w:pPr>
              <w:spacing w:after="160" w:line="259" w:lineRule="auto"/>
              <w:cnfStyle w:val="000000000000" w:firstRow="0" w:lastRow="0" w:firstColumn="0" w:lastColumn="0" w:oddVBand="0" w:evenVBand="0" w:oddHBand="0" w:evenHBand="0" w:firstRowFirstColumn="0" w:firstRowLastColumn="0" w:lastRowFirstColumn="0" w:lastRowLastColumn="0"/>
            </w:pPr>
            <w:r w:rsidRPr="00973BF9">
              <w:t>L’enseignant distribue ou projette plusieurs étiquettes : certaines sont des phrases, d’autres sont des suites de mots incomplètes, désordonnées ou sans ponctuation. Il demande de les classer dans deux colonnes : « phrase » / « pas encore une phrase ».</w:t>
            </w:r>
          </w:p>
        </w:tc>
        <w:tc>
          <w:tcPr>
            <w:tcW w:w="0" w:type="auto"/>
            <w:hideMark/>
          </w:tcPr>
          <w:p w14:paraId="5AABEDF4" w14:textId="77777777" w:rsidR="00973BF9" w:rsidRPr="00973BF9" w:rsidRDefault="00973BF9" w:rsidP="00973BF9">
            <w:pPr>
              <w:spacing w:after="160" w:line="259" w:lineRule="auto"/>
              <w:cnfStyle w:val="000000000000" w:firstRow="0" w:lastRow="0" w:firstColumn="0" w:lastColumn="0" w:oddVBand="0" w:evenVBand="0" w:oddHBand="0" w:evenHBand="0" w:firstRowFirstColumn="0" w:firstRowLastColumn="0" w:lastRowFirstColumn="0" w:lastRowLastColumn="0"/>
            </w:pPr>
            <w:r w:rsidRPr="00973BF9">
              <w:t>Les élèves manipulent, lisent seuls ou avec aide, comparent les étiquettes, repèrent la majuscule, le point et le sens.</w:t>
            </w:r>
          </w:p>
        </w:tc>
        <w:tc>
          <w:tcPr>
            <w:tcW w:w="0" w:type="auto"/>
            <w:hideMark/>
          </w:tcPr>
          <w:p w14:paraId="10D4923E" w14:textId="77777777" w:rsidR="00973BF9" w:rsidRPr="00973BF9" w:rsidRDefault="00973BF9" w:rsidP="00973BF9">
            <w:pPr>
              <w:spacing w:after="160" w:line="259" w:lineRule="auto"/>
              <w:cnfStyle w:val="000000000000" w:firstRow="0" w:lastRow="0" w:firstColumn="0" w:lastColumn="0" w:oddVBand="0" w:evenVBand="0" w:oddHBand="0" w:evenHBand="0" w:firstRowFirstColumn="0" w:firstRowLastColumn="0" w:lastRowFirstColumn="0" w:lastRowLastColumn="0"/>
            </w:pPr>
            <w:r w:rsidRPr="00973BF9">
              <w:t>Les élèves commencent à distinguer les indices visuels et l’indice de sens.</w:t>
            </w:r>
          </w:p>
        </w:tc>
      </w:tr>
      <w:tr w:rsidR="00B529AA" w:rsidRPr="00973BF9" w14:paraId="0381FD5A" w14:textId="77777777" w:rsidTr="00493B5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4DB613E8" w14:textId="77777777" w:rsidR="00973BF9" w:rsidRPr="00973BF9" w:rsidRDefault="00973BF9" w:rsidP="00973BF9">
            <w:pPr>
              <w:spacing w:after="160" w:line="259" w:lineRule="auto"/>
            </w:pPr>
            <w:r w:rsidRPr="00973BF9">
              <w:t>10 min</w:t>
            </w:r>
          </w:p>
        </w:tc>
        <w:tc>
          <w:tcPr>
            <w:tcW w:w="0" w:type="auto"/>
            <w:hideMark/>
          </w:tcPr>
          <w:p w14:paraId="5D269CF2" w14:textId="77777777" w:rsidR="00973BF9" w:rsidRPr="00973BF9" w:rsidRDefault="00973BF9" w:rsidP="00973BF9">
            <w:pPr>
              <w:spacing w:after="160" w:line="259" w:lineRule="auto"/>
              <w:cnfStyle w:val="000000100000" w:firstRow="0" w:lastRow="0" w:firstColumn="0" w:lastColumn="0" w:oddVBand="0" w:evenVBand="0" w:oddHBand="1" w:evenHBand="0" w:firstRowFirstColumn="0" w:firstRowLastColumn="0" w:lastRowFirstColumn="0" w:lastRowLastColumn="0"/>
            </w:pPr>
            <w:r w:rsidRPr="00973BF9">
              <w:t>Mise en commun</w:t>
            </w:r>
          </w:p>
        </w:tc>
        <w:tc>
          <w:tcPr>
            <w:tcW w:w="0" w:type="auto"/>
            <w:hideMark/>
          </w:tcPr>
          <w:p w14:paraId="2D5FDECF" w14:textId="77777777" w:rsidR="00973BF9" w:rsidRPr="00973BF9" w:rsidRDefault="00973BF9" w:rsidP="00973BF9">
            <w:pPr>
              <w:spacing w:after="160" w:line="259" w:lineRule="auto"/>
              <w:cnfStyle w:val="000000100000" w:firstRow="0" w:lastRow="0" w:firstColumn="0" w:lastColumn="0" w:oddVBand="0" w:evenVBand="0" w:oddHBand="1" w:evenHBand="0" w:firstRowFirstColumn="0" w:firstRowLastColumn="0" w:lastRowFirstColumn="0" w:lastRowLastColumn="0"/>
            </w:pPr>
            <w:r w:rsidRPr="00973BF9">
              <w:t>L’enseignant fait justifier plusieurs classements : « Pourquoi celle-ci est-elle une phrase ? Qu’est-ce qui manque à celle-là ? Est-ce qu’on comprend quelque chose ? »</w:t>
            </w:r>
          </w:p>
        </w:tc>
        <w:tc>
          <w:tcPr>
            <w:tcW w:w="0" w:type="auto"/>
            <w:hideMark/>
          </w:tcPr>
          <w:p w14:paraId="51F37E72" w14:textId="77777777" w:rsidR="00973BF9" w:rsidRPr="00973BF9" w:rsidRDefault="00973BF9" w:rsidP="00973BF9">
            <w:pPr>
              <w:spacing w:after="160" w:line="259" w:lineRule="auto"/>
              <w:cnfStyle w:val="000000100000" w:firstRow="0" w:lastRow="0" w:firstColumn="0" w:lastColumn="0" w:oddVBand="0" w:evenVBand="0" w:oddHBand="1" w:evenHBand="0" w:firstRowFirstColumn="0" w:firstRowLastColumn="0" w:lastRowFirstColumn="0" w:lastRowLastColumn="0"/>
            </w:pPr>
            <w:r w:rsidRPr="00973BF9">
              <w:t>Les élèves expliquent leurs choix, confrontent leurs réponses et modifient éventuellement leur classement.</w:t>
            </w:r>
          </w:p>
        </w:tc>
        <w:tc>
          <w:tcPr>
            <w:tcW w:w="0" w:type="auto"/>
            <w:hideMark/>
          </w:tcPr>
          <w:p w14:paraId="0546ADB0" w14:textId="77777777" w:rsidR="00973BF9" w:rsidRPr="00973BF9" w:rsidRDefault="00973BF9" w:rsidP="00973BF9">
            <w:pPr>
              <w:spacing w:after="160" w:line="259" w:lineRule="auto"/>
              <w:cnfStyle w:val="000000100000" w:firstRow="0" w:lastRow="0" w:firstColumn="0" w:lastColumn="0" w:oddVBand="0" w:evenVBand="0" w:oddHBand="1" w:evenHBand="0" w:firstRowFirstColumn="0" w:firstRowLastColumn="0" w:lastRowFirstColumn="0" w:lastRowLastColumn="0"/>
            </w:pPr>
            <w:r w:rsidRPr="00973BF9">
              <w:t>Les élèves verbalisent progressivement qu’une phrase doit être complète, organisée et compréhensible.</w:t>
            </w:r>
          </w:p>
        </w:tc>
      </w:tr>
      <w:tr w:rsidR="00B529AA" w:rsidRPr="00973BF9" w14:paraId="06FCE182" w14:textId="77777777" w:rsidTr="00493B5C">
        <w:tc>
          <w:tcPr>
            <w:cnfStyle w:val="001000000000" w:firstRow="0" w:lastRow="0" w:firstColumn="1" w:lastColumn="0" w:oddVBand="0" w:evenVBand="0" w:oddHBand="0" w:evenHBand="0" w:firstRowFirstColumn="0" w:firstRowLastColumn="0" w:lastRowFirstColumn="0" w:lastRowLastColumn="0"/>
            <w:tcW w:w="0" w:type="auto"/>
            <w:hideMark/>
          </w:tcPr>
          <w:p w14:paraId="2CE112F4" w14:textId="77777777" w:rsidR="00973BF9" w:rsidRPr="00973BF9" w:rsidRDefault="00973BF9" w:rsidP="00973BF9">
            <w:pPr>
              <w:spacing w:after="160" w:line="259" w:lineRule="auto"/>
            </w:pPr>
            <w:r w:rsidRPr="00973BF9">
              <w:t>10 min</w:t>
            </w:r>
          </w:p>
        </w:tc>
        <w:tc>
          <w:tcPr>
            <w:tcW w:w="0" w:type="auto"/>
            <w:hideMark/>
          </w:tcPr>
          <w:p w14:paraId="51A0E964" w14:textId="77777777" w:rsidR="00973BF9" w:rsidRPr="00973BF9" w:rsidRDefault="00973BF9" w:rsidP="00973BF9">
            <w:pPr>
              <w:spacing w:after="160" w:line="259" w:lineRule="auto"/>
              <w:cnfStyle w:val="000000000000" w:firstRow="0" w:lastRow="0" w:firstColumn="0" w:lastColumn="0" w:oddVBand="0" w:evenVBand="0" w:oddHBand="0" w:evenHBand="0" w:firstRowFirstColumn="0" w:firstRowLastColumn="0" w:lastRowFirstColumn="0" w:lastRowLastColumn="0"/>
            </w:pPr>
            <w:r w:rsidRPr="00973BF9">
              <w:t>Institutionnalisation</w:t>
            </w:r>
          </w:p>
        </w:tc>
        <w:tc>
          <w:tcPr>
            <w:tcW w:w="0" w:type="auto"/>
            <w:hideMark/>
          </w:tcPr>
          <w:p w14:paraId="2526777F" w14:textId="4AFB18E2" w:rsidR="00973BF9" w:rsidRPr="00973BF9" w:rsidRDefault="00973BF9" w:rsidP="00973BF9">
            <w:pPr>
              <w:spacing w:after="160" w:line="259" w:lineRule="auto"/>
              <w:cnfStyle w:val="000000000000" w:firstRow="0" w:lastRow="0" w:firstColumn="0" w:lastColumn="0" w:oddVBand="0" w:evenVBand="0" w:oddHBand="0" w:evenHBand="0" w:firstRowFirstColumn="0" w:firstRowLastColumn="0" w:lastRowFirstColumn="0" w:lastRowLastColumn="0"/>
            </w:pPr>
            <w:r w:rsidRPr="00973BF9">
              <w:t>L’enseignant construit avec la classe une trace courte : « Une phrase commence par une majuscule, se termine par un point et veut dire quelque chose. » Il insiste sur le fait que le sens est indispensable.</w:t>
            </w:r>
            <w:r w:rsidR="00B529AA">
              <w:t xml:space="preserve"> Des exemples illustrent la trace écrite en mettant en avant les critères à retenir.</w:t>
            </w:r>
          </w:p>
        </w:tc>
        <w:tc>
          <w:tcPr>
            <w:tcW w:w="0" w:type="auto"/>
            <w:hideMark/>
          </w:tcPr>
          <w:p w14:paraId="4FC318A1" w14:textId="77777777" w:rsidR="00973BF9" w:rsidRPr="00973BF9" w:rsidRDefault="00973BF9" w:rsidP="00973BF9">
            <w:pPr>
              <w:spacing w:after="160" w:line="259" w:lineRule="auto"/>
              <w:cnfStyle w:val="000000000000" w:firstRow="0" w:lastRow="0" w:firstColumn="0" w:lastColumn="0" w:oddVBand="0" w:evenVBand="0" w:oddHBand="0" w:evenHBand="0" w:firstRowFirstColumn="0" w:firstRowLastColumn="0" w:lastRowFirstColumn="0" w:lastRowLastColumn="0"/>
            </w:pPr>
            <w:r w:rsidRPr="00973BF9">
              <w:t>Les élèves reformulent la règle, montrent la majuscule, le point et disent ce que la phrase permet de comprendre.</w:t>
            </w:r>
          </w:p>
        </w:tc>
        <w:tc>
          <w:tcPr>
            <w:tcW w:w="0" w:type="auto"/>
            <w:hideMark/>
          </w:tcPr>
          <w:p w14:paraId="0A94BBFF" w14:textId="77777777" w:rsidR="00973BF9" w:rsidRPr="00973BF9" w:rsidRDefault="00973BF9" w:rsidP="00973BF9">
            <w:pPr>
              <w:spacing w:after="160" w:line="259" w:lineRule="auto"/>
              <w:cnfStyle w:val="000000000000" w:firstRow="0" w:lastRow="0" w:firstColumn="0" w:lastColumn="0" w:oddVBand="0" w:evenVBand="0" w:oddHBand="0" w:evenHBand="0" w:firstRowFirstColumn="0" w:firstRowLastColumn="0" w:lastRowFirstColumn="0" w:lastRowLastColumn="0"/>
            </w:pPr>
            <w:r w:rsidRPr="00973BF9">
              <w:t>Les critères de la phrase sont stabilisés à partir des observations.</w:t>
            </w:r>
          </w:p>
        </w:tc>
      </w:tr>
      <w:tr w:rsidR="00B529AA" w:rsidRPr="00973BF9" w14:paraId="0C10DD61" w14:textId="77777777" w:rsidTr="00493B5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2E63F0B9" w14:textId="77777777" w:rsidR="00973BF9" w:rsidRPr="00973BF9" w:rsidRDefault="00973BF9" w:rsidP="00973BF9">
            <w:pPr>
              <w:spacing w:after="160" w:line="259" w:lineRule="auto"/>
            </w:pPr>
            <w:r w:rsidRPr="00973BF9">
              <w:t>10 min</w:t>
            </w:r>
          </w:p>
        </w:tc>
        <w:tc>
          <w:tcPr>
            <w:tcW w:w="0" w:type="auto"/>
            <w:hideMark/>
          </w:tcPr>
          <w:p w14:paraId="4B16C166" w14:textId="37FFA20F" w:rsidR="00973BF9" w:rsidRPr="00973BF9" w:rsidRDefault="00973BF9" w:rsidP="00973BF9">
            <w:pPr>
              <w:spacing w:after="160" w:line="259" w:lineRule="auto"/>
              <w:cnfStyle w:val="000000100000" w:firstRow="0" w:lastRow="0" w:firstColumn="0" w:lastColumn="0" w:oddVBand="0" w:evenVBand="0" w:oddHBand="1" w:evenHBand="0" w:firstRowFirstColumn="0" w:firstRowLastColumn="0" w:lastRowFirstColumn="0" w:lastRowLastColumn="0"/>
            </w:pPr>
            <w:r w:rsidRPr="00973BF9">
              <w:t xml:space="preserve">Réinvestissement </w:t>
            </w:r>
          </w:p>
        </w:tc>
        <w:tc>
          <w:tcPr>
            <w:tcW w:w="0" w:type="auto"/>
            <w:hideMark/>
          </w:tcPr>
          <w:p w14:paraId="430637E0" w14:textId="77777777" w:rsidR="00973BF9" w:rsidRPr="00973BF9" w:rsidRDefault="00973BF9" w:rsidP="00973BF9">
            <w:pPr>
              <w:spacing w:after="160" w:line="259" w:lineRule="auto"/>
              <w:cnfStyle w:val="000000100000" w:firstRow="0" w:lastRow="0" w:firstColumn="0" w:lastColumn="0" w:oddVBand="0" w:evenVBand="0" w:oddHBand="1" w:evenHBand="0" w:firstRowFirstColumn="0" w:firstRowLastColumn="0" w:lastRowFirstColumn="0" w:lastRowLastColumn="0"/>
            </w:pPr>
            <w:r w:rsidRPr="00973BF9">
              <w:t>L’enseignant propose trois nouveaux écrits sur ardoise ou au tableau. Les élèves doivent indiquer « phrase » ou « pas encore une phrase » et justifier oralement.</w:t>
            </w:r>
          </w:p>
        </w:tc>
        <w:tc>
          <w:tcPr>
            <w:tcW w:w="0" w:type="auto"/>
            <w:hideMark/>
          </w:tcPr>
          <w:p w14:paraId="609A73B3" w14:textId="77777777" w:rsidR="00973BF9" w:rsidRPr="00973BF9" w:rsidRDefault="00973BF9" w:rsidP="00973BF9">
            <w:pPr>
              <w:spacing w:after="160" w:line="259" w:lineRule="auto"/>
              <w:cnfStyle w:val="000000100000" w:firstRow="0" w:lastRow="0" w:firstColumn="0" w:lastColumn="0" w:oddVBand="0" w:evenVBand="0" w:oddHBand="1" w:evenHBand="0" w:firstRowFirstColumn="0" w:firstRowLastColumn="0" w:lastRowFirstColumn="0" w:lastRowLastColumn="0"/>
            </w:pPr>
            <w:r w:rsidRPr="00973BF9">
              <w:t>Les élèves repèrent, vérifient, justifient et commencent à utiliser la procédure collective : je regarde le début, je regarde la fin, je vérifie si je comprends.</w:t>
            </w:r>
          </w:p>
        </w:tc>
        <w:tc>
          <w:tcPr>
            <w:tcW w:w="0" w:type="auto"/>
            <w:hideMark/>
          </w:tcPr>
          <w:p w14:paraId="20558660" w14:textId="77777777" w:rsidR="00973BF9" w:rsidRPr="00973BF9" w:rsidRDefault="00973BF9" w:rsidP="00973BF9">
            <w:pPr>
              <w:spacing w:after="160" w:line="259" w:lineRule="auto"/>
              <w:cnfStyle w:val="000000100000" w:firstRow="0" w:lastRow="0" w:firstColumn="0" w:lastColumn="0" w:oddVBand="0" w:evenVBand="0" w:oddHBand="1" w:evenHBand="0" w:firstRowFirstColumn="0" w:firstRowLastColumn="0" w:lastRowFirstColumn="0" w:lastRowLastColumn="0"/>
            </w:pPr>
            <w:r w:rsidRPr="00973BF9">
              <w:t>Les élèves transfèrent les critères sur de nouveaux exemples.</w:t>
            </w:r>
          </w:p>
        </w:tc>
      </w:tr>
    </w:tbl>
    <w:p w14:paraId="7E09972B" w14:textId="77777777" w:rsidR="00973BF9" w:rsidRPr="00973BF9" w:rsidRDefault="00973BF9" w:rsidP="00973BF9">
      <w:r w:rsidRPr="00973BF9">
        <w:t>Point de vigilance didactique : la séance ne doit pas réduire la phrase à une définition formelle « majuscule + point ». Elle doit faire comprendre aux élèves qu’une phrase est d’abord une unité de sens organisée, dont la majuscule et le point sont des indices écrits.</w:t>
      </w:r>
    </w:p>
    <w:p w14:paraId="0D86635F" w14:textId="77777777" w:rsidR="006206CE" w:rsidRDefault="006206CE" w:rsidP="00973BF9">
      <w:pPr>
        <w:rPr>
          <w:b/>
          <w:bCs/>
        </w:rPr>
      </w:pPr>
    </w:p>
    <w:p w14:paraId="25EAEB44" w14:textId="77777777" w:rsidR="006206CE" w:rsidRDefault="006206CE" w:rsidP="00973BF9">
      <w:pPr>
        <w:rPr>
          <w:b/>
          <w:bCs/>
        </w:rPr>
      </w:pPr>
    </w:p>
    <w:p w14:paraId="07A60529" w14:textId="779EE603" w:rsidR="00973BF9" w:rsidRPr="00973BF9" w:rsidRDefault="00973BF9" w:rsidP="00973BF9">
      <w:pPr>
        <w:rPr>
          <w:b/>
          <w:bCs/>
        </w:rPr>
      </w:pPr>
      <w:r w:rsidRPr="00973BF9">
        <w:rPr>
          <w:b/>
          <w:bCs/>
        </w:rPr>
        <w:lastRenderedPageBreak/>
        <w:t>4. Niveau 1 – Anticiper les réponses aux besoins partagés par tous les élèves</w:t>
      </w:r>
    </w:p>
    <w:tbl>
      <w:tblPr>
        <w:tblStyle w:val="TableauGrille4-Accentuation5"/>
        <w:tblW w:w="0" w:type="auto"/>
        <w:tblLook w:val="04A0" w:firstRow="1" w:lastRow="0" w:firstColumn="1" w:lastColumn="0" w:noHBand="0" w:noVBand="1"/>
      </w:tblPr>
      <w:tblGrid>
        <w:gridCol w:w="2341"/>
        <w:gridCol w:w="3958"/>
        <w:gridCol w:w="7695"/>
      </w:tblGrid>
      <w:tr w:rsidR="00973BF9" w:rsidRPr="00973BF9" w14:paraId="0FFC827A" w14:textId="77777777" w:rsidTr="00493B5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0720AF4B" w14:textId="77777777" w:rsidR="00973BF9" w:rsidRPr="00973BF9" w:rsidRDefault="00973BF9" w:rsidP="00973BF9">
            <w:pPr>
              <w:spacing w:after="160" w:line="259" w:lineRule="auto"/>
            </w:pPr>
            <w:r w:rsidRPr="00973BF9">
              <w:t>Besoins partagés</w:t>
            </w:r>
          </w:p>
        </w:tc>
        <w:tc>
          <w:tcPr>
            <w:tcW w:w="0" w:type="auto"/>
            <w:hideMark/>
          </w:tcPr>
          <w:p w14:paraId="0BF188F8" w14:textId="77777777" w:rsidR="00973BF9" w:rsidRPr="00973BF9" w:rsidRDefault="00973BF9" w:rsidP="00973BF9">
            <w:pPr>
              <w:spacing w:after="160" w:line="259" w:lineRule="auto"/>
              <w:cnfStyle w:val="100000000000" w:firstRow="1" w:lastRow="0" w:firstColumn="0" w:lastColumn="0" w:oddVBand="0" w:evenVBand="0" w:oddHBand="0" w:evenHBand="0" w:firstRowFirstColumn="0" w:firstRowLastColumn="0" w:lastRowFirstColumn="0" w:lastRowLastColumn="0"/>
            </w:pPr>
            <w:r w:rsidRPr="00973BF9">
              <w:t>Objectifs = Conditions d’accessibilité à anticiper pour tous les élèves</w:t>
            </w:r>
          </w:p>
        </w:tc>
        <w:tc>
          <w:tcPr>
            <w:tcW w:w="0" w:type="auto"/>
            <w:hideMark/>
          </w:tcPr>
          <w:p w14:paraId="4C2058D3" w14:textId="77777777" w:rsidR="00973BF9" w:rsidRPr="00973BF9" w:rsidRDefault="00973BF9" w:rsidP="00973BF9">
            <w:pPr>
              <w:spacing w:after="160" w:line="259" w:lineRule="auto"/>
              <w:cnfStyle w:val="100000000000" w:firstRow="1" w:lastRow="0" w:firstColumn="0" w:lastColumn="0" w:oddVBand="0" w:evenVBand="0" w:oddHBand="0" w:evenHBand="0" w:firstRowFirstColumn="0" w:firstRowLastColumn="0" w:lastRowFirstColumn="0" w:lastRowLastColumn="0"/>
            </w:pPr>
            <w:r w:rsidRPr="00973BF9">
              <w:t>Réponses pédagogiques concrètes pour la séance CP</w:t>
            </w:r>
          </w:p>
        </w:tc>
      </w:tr>
      <w:tr w:rsidR="00973BF9" w:rsidRPr="00973BF9" w14:paraId="1438C021" w14:textId="77777777" w:rsidTr="00493B5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65264468" w14:textId="77777777" w:rsidR="00973BF9" w:rsidRPr="00973BF9" w:rsidRDefault="00973BF9" w:rsidP="00973BF9">
            <w:pPr>
              <w:spacing w:after="160" w:line="259" w:lineRule="auto"/>
            </w:pPr>
            <w:r w:rsidRPr="00973BF9">
              <w:t>Besoin de sécurisation</w:t>
            </w:r>
          </w:p>
        </w:tc>
        <w:tc>
          <w:tcPr>
            <w:tcW w:w="0" w:type="auto"/>
            <w:hideMark/>
          </w:tcPr>
          <w:p w14:paraId="081B2B91" w14:textId="77777777" w:rsidR="00973BF9" w:rsidRPr="00973BF9" w:rsidRDefault="00973BF9" w:rsidP="00973BF9">
            <w:pPr>
              <w:spacing w:after="160" w:line="259" w:lineRule="auto"/>
              <w:cnfStyle w:val="000000100000" w:firstRow="0" w:lastRow="0" w:firstColumn="0" w:lastColumn="0" w:oddVBand="0" w:evenVBand="0" w:oddHBand="1" w:evenHBand="0" w:firstRowFirstColumn="0" w:firstRowLastColumn="0" w:lastRowFirstColumn="0" w:lastRowLastColumn="0"/>
            </w:pPr>
            <w:r w:rsidRPr="00973BF9">
              <w:t>Permettre à l’élève de développer des repères stables qui le sécurisent dans la situation d’apprentissage.</w:t>
            </w:r>
          </w:p>
        </w:tc>
        <w:tc>
          <w:tcPr>
            <w:tcW w:w="0" w:type="auto"/>
            <w:hideMark/>
          </w:tcPr>
          <w:p w14:paraId="15630EBA" w14:textId="77777777" w:rsidR="00973BF9" w:rsidRPr="00973BF9" w:rsidRDefault="00973BF9" w:rsidP="00973BF9">
            <w:pPr>
              <w:spacing w:after="160" w:line="259" w:lineRule="auto"/>
              <w:cnfStyle w:val="000000100000" w:firstRow="0" w:lastRow="0" w:firstColumn="0" w:lastColumn="0" w:oddVBand="0" w:evenVBand="0" w:oddHBand="1" w:evenHBand="0" w:firstRowFirstColumn="0" w:firstRowLastColumn="0" w:lastRowFirstColumn="0" w:lastRowLastColumn="0"/>
            </w:pPr>
            <w:r w:rsidRPr="00973BF9">
              <w:t>Installer un cadre de séance stable avec un tableau en deux colonnes « phrase » / « pas encore une phrase » ; annoncer les étapes : observer, lire ou écouter, classer, justifier, vérifier ; reformuler collectivement la consigne ; conserver les mêmes repères visuels pour la majuscule, le point et le sens ; expliciter que l’on peut changer d’avis après la mise en commun, car chercher fait partie de l’apprentissage.</w:t>
            </w:r>
          </w:p>
        </w:tc>
      </w:tr>
      <w:tr w:rsidR="00973BF9" w:rsidRPr="00973BF9" w14:paraId="2F9D4326" w14:textId="77777777" w:rsidTr="00493B5C">
        <w:tc>
          <w:tcPr>
            <w:cnfStyle w:val="001000000000" w:firstRow="0" w:lastRow="0" w:firstColumn="1" w:lastColumn="0" w:oddVBand="0" w:evenVBand="0" w:oddHBand="0" w:evenHBand="0" w:firstRowFirstColumn="0" w:firstRowLastColumn="0" w:lastRowFirstColumn="0" w:lastRowLastColumn="0"/>
            <w:tcW w:w="0" w:type="auto"/>
            <w:hideMark/>
          </w:tcPr>
          <w:p w14:paraId="602F5B32" w14:textId="77777777" w:rsidR="00973BF9" w:rsidRPr="00973BF9" w:rsidRDefault="00973BF9" w:rsidP="00973BF9">
            <w:pPr>
              <w:spacing w:after="160" w:line="259" w:lineRule="auto"/>
            </w:pPr>
            <w:r w:rsidRPr="00973BF9">
              <w:t>Besoin de donner du sens aux apprentissages</w:t>
            </w:r>
          </w:p>
        </w:tc>
        <w:tc>
          <w:tcPr>
            <w:tcW w:w="0" w:type="auto"/>
            <w:hideMark/>
          </w:tcPr>
          <w:p w14:paraId="13CA899F" w14:textId="77777777" w:rsidR="00973BF9" w:rsidRPr="00973BF9" w:rsidRDefault="00973BF9" w:rsidP="00973BF9">
            <w:pPr>
              <w:spacing w:after="160" w:line="259" w:lineRule="auto"/>
              <w:cnfStyle w:val="000000000000" w:firstRow="0" w:lastRow="0" w:firstColumn="0" w:lastColumn="0" w:oddVBand="0" w:evenVBand="0" w:oddHBand="0" w:evenHBand="0" w:firstRowFirstColumn="0" w:firstRowLastColumn="0" w:lastRowFirstColumn="0" w:lastRowLastColumn="0"/>
            </w:pPr>
            <w:r w:rsidRPr="00973BF9">
              <w:t>Permettre à l’élève de comprendre ce qu’il apprend, pourquoi il l’apprend et à quoi cela sert.</w:t>
            </w:r>
          </w:p>
        </w:tc>
        <w:tc>
          <w:tcPr>
            <w:tcW w:w="0" w:type="auto"/>
            <w:hideMark/>
          </w:tcPr>
          <w:p w14:paraId="5C0E6749" w14:textId="77777777" w:rsidR="00973BF9" w:rsidRPr="00973BF9" w:rsidRDefault="00973BF9" w:rsidP="00973BF9">
            <w:pPr>
              <w:spacing w:after="160" w:line="259" w:lineRule="auto"/>
              <w:cnfStyle w:val="000000000000" w:firstRow="0" w:lastRow="0" w:firstColumn="0" w:lastColumn="0" w:oddVBand="0" w:evenVBand="0" w:oddHBand="0" w:evenHBand="0" w:firstRowFirstColumn="0" w:firstRowLastColumn="0" w:lastRowFirstColumn="0" w:lastRowLastColumn="0"/>
            </w:pPr>
            <w:r w:rsidRPr="00973BF9">
              <w:t>Expliquer que savoir reconnaître une phrase aide à mieux lire, à mieux comprendre ce qui est écrit et à mieux écrire soi-même ; relier l’apprentissage aux activités quotidiennes de CP : lire une consigne, comprendre une phrase dans l’album, écrire une phrase dans le cahier ; faire verbaliser en fin de séance : « Aujourd’hui, j’ai appris à vérifier si une suite de mots est une phrase. »</w:t>
            </w:r>
          </w:p>
        </w:tc>
      </w:tr>
      <w:tr w:rsidR="00973BF9" w:rsidRPr="00973BF9" w14:paraId="7D3FAEB3" w14:textId="77777777" w:rsidTr="00493B5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3F25C44C" w14:textId="77777777" w:rsidR="00973BF9" w:rsidRPr="00973BF9" w:rsidRDefault="00973BF9" w:rsidP="00973BF9">
            <w:pPr>
              <w:spacing w:after="160" w:line="259" w:lineRule="auto"/>
            </w:pPr>
            <w:r w:rsidRPr="00973BF9">
              <w:t>Besoin de se sentir compétent</w:t>
            </w:r>
          </w:p>
        </w:tc>
        <w:tc>
          <w:tcPr>
            <w:tcW w:w="0" w:type="auto"/>
            <w:hideMark/>
          </w:tcPr>
          <w:p w14:paraId="26E879FE" w14:textId="77777777" w:rsidR="00973BF9" w:rsidRPr="00973BF9" w:rsidRDefault="00973BF9" w:rsidP="00973BF9">
            <w:pPr>
              <w:spacing w:after="160" w:line="259" w:lineRule="auto"/>
              <w:cnfStyle w:val="000000100000" w:firstRow="0" w:lastRow="0" w:firstColumn="0" w:lastColumn="0" w:oddVBand="0" w:evenVBand="0" w:oddHBand="1" w:evenHBand="0" w:firstRowFirstColumn="0" w:firstRowLastColumn="0" w:lastRowFirstColumn="0" w:lastRowLastColumn="0"/>
            </w:pPr>
            <w:r w:rsidRPr="00973BF9">
              <w:t>Permettre à l’élève d’entrer et de persévérer dans la tâche avec un sentiment de réussite possible.</w:t>
            </w:r>
          </w:p>
        </w:tc>
        <w:tc>
          <w:tcPr>
            <w:tcW w:w="0" w:type="auto"/>
            <w:hideMark/>
          </w:tcPr>
          <w:p w14:paraId="3F9CCBB5" w14:textId="77777777" w:rsidR="00973BF9" w:rsidRPr="00973BF9" w:rsidRDefault="00973BF9" w:rsidP="00973BF9">
            <w:pPr>
              <w:spacing w:after="160" w:line="259" w:lineRule="auto"/>
              <w:cnfStyle w:val="000000100000" w:firstRow="0" w:lastRow="0" w:firstColumn="0" w:lastColumn="0" w:oddVBand="0" w:evenVBand="0" w:oddHBand="1" w:evenHBand="0" w:firstRowFirstColumn="0" w:firstRowLastColumn="0" w:lastRowFirstColumn="0" w:lastRowLastColumn="0"/>
            </w:pPr>
            <w:r w:rsidRPr="00973BF9">
              <w:t>Commencer avec des phrases très courtes, comportant des mots connus ou décodables ; proposer un premier pas accessible : chercher la majuscule et le point ; valoriser les procédures partielles, par exemple un élève qui repère correctement la ponctuation mais doit encore vérifier le sens ; rendre visibles les critères de réussite : je repère, je lis ou j’écoute, je vérifie, j’explique.</w:t>
            </w:r>
          </w:p>
        </w:tc>
      </w:tr>
      <w:tr w:rsidR="00973BF9" w:rsidRPr="00973BF9" w14:paraId="153CF1DE" w14:textId="77777777" w:rsidTr="00493B5C">
        <w:tc>
          <w:tcPr>
            <w:cnfStyle w:val="001000000000" w:firstRow="0" w:lastRow="0" w:firstColumn="1" w:lastColumn="0" w:oddVBand="0" w:evenVBand="0" w:oddHBand="0" w:evenHBand="0" w:firstRowFirstColumn="0" w:firstRowLastColumn="0" w:lastRowFirstColumn="0" w:lastRowLastColumn="0"/>
            <w:tcW w:w="0" w:type="auto"/>
            <w:hideMark/>
          </w:tcPr>
          <w:p w14:paraId="0F1E01F7" w14:textId="77777777" w:rsidR="00973BF9" w:rsidRPr="00973BF9" w:rsidRDefault="00973BF9" w:rsidP="00973BF9">
            <w:pPr>
              <w:spacing w:after="160" w:line="259" w:lineRule="auto"/>
            </w:pPr>
            <w:r w:rsidRPr="00973BF9">
              <w:t>Besoin d’autonomie sociale</w:t>
            </w:r>
          </w:p>
        </w:tc>
        <w:tc>
          <w:tcPr>
            <w:tcW w:w="0" w:type="auto"/>
            <w:hideMark/>
          </w:tcPr>
          <w:p w14:paraId="0D3E1ACE" w14:textId="77777777" w:rsidR="00973BF9" w:rsidRPr="00973BF9" w:rsidRDefault="00973BF9" w:rsidP="00973BF9">
            <w:pPr>
              <w:spacing w:after="160" w:line="259" w:lineRule="auto"/>
              <w:cnfStyle w:val="000000000000" w:firstRow="0" w:lastRow="0" w:firstColumn="0" w:lastColumn="0" w:oddVBand="0" w:evenVBand="0" w:oddHBand="0" w:evenHBand="0" w:firstRowFirstColumn="0" w:firstRowLastColumn="0" w:lastRowFirstColumn="0" w:lastRowLastColumn="0"/>
            </w:pPr>
            <w:r w:rsidRPr="00973BF9">
              <w:t>Permettre à l’élève de coopérer, d’échanger et de demander de l’aide de façon adaptée.</w:t>
            </w:r>
          </w:p>
        </w:tc>
        <w:tc>
          <w:tcPr>
            <w:tcW w:w="0" w:type="auto"/>
            <w:hideMark/>
          </w:tcPr>
          <w:p w14:paraId="2296FB8C" w14:textId="77777777" w:rsidR="00973BF9" w:rsidRPr="00973BF9" w:rsidRDefault="00973BF9" w:rsidP="00973BF9">
            <w:pPr>
              <w:spacing w:after="160" w:line="259" w:lineRule="auto"/>
              <w:cnfStyle w:val="000000000000" w:firstRow="0" w:lastRow="0" w:firstColumn="0" w:lastColumn="0" w:oddVBand="0" w:evenVBand="0" w:oddHBand="0" w:evenHBand="0" w:firstRowFirstColumn="0" w:firstRowLastColumn="0" w:lastRowFirstColumn="0" w:lastRowLastColumn="0"/>
            </w:pPr>
            <w:r w:rsidRPr="00973BF9">
              <w:t>Organiser un travail en binôme avec des rôles simples : un élève montre ou lit l’étiquette, l’autre vérifie si l’on comprend ; proposer des phrases d’échange : « Je pense que c’est une phrase parce que… », « Est-ce qu’on comprend ce que ça veut dire ? », « Qu’est-ce qui manque ? » ; rappeler les règles d’écoute et de désaccord argumenté.</w:t>
            </w:r>
          </w:p>
        </w:tc>
      </w:tr>
      <w:tr w:rsidR="00973BF9" w:rsidRPr="00973BF9" w14:paraId="71F91F03" w14:textId="77777777" w:rsidTr="00493B5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5E179A7A" w14:textId="77777777" w:rsidR="00973BF9" w:rsidRPr="00973BF9" w:rsidRDefault="00973BF9" w:rsidP="00973BF9">
            <w:pPr>
              <w:spacing w:after="160" w:line="259" w:lineRule="auto"/>
            </w:pPr>
            <w:r w:rsidRPr="00973BF9">
              <w:t>Besoin d’être acteur de ses apprentissages</w:t>
            </w:r>
          </w:p>
        </w:tc>
        <w:tc>
          <w:tcPr>
            <w:tcW w:w="0" w:type="auto"/>
            <w:hideMark/>
          </w:tcPr>
          <w:p w14:paraId="4A8E2970" w14:textId="77777777" w:rsidR="00973BF9" w:rsidRPr="00973BF9" w:rsidRDefault="00973BF9" w:rsidP="00973BF9">
            <w:pPr>
              <w:spacing w:after="160" w:line="259" w:lineRule="auto"/>
              <w:cnfStyle w:val="000000100000" w:firstRow="0" w:lastRow="0" w:firstColumn="0" w:lastColumn="0" w:oddVBand="0" w:evenVBand="0" w:oddHBand="1" w:evenHBand="0" w:firstRowFirstColumn="0" w:firstRowLastColumn="0" w:lastRowFirstColumn="0" w:lastRowLastColumn="0"/>
            </w:pPr>
            <w:r w:rsidRPr="00973BF9">
              <w:t xml:space="preserve">Permettre à l’élève de chercher, formuler des hypothèses, confronter </w:t>
            </w:r>
            <w:r w:rsidRPr="00973BF9">
              <w:lastRenderedPageBreak/>
              <w:t>des procédures et atteindre l’objectif d’apprentissage.</w:t>
            </w:r>
          </w:p>
        </w:tc>
        <w:tc>
          <w:tcPr>
            <w:tcW w:w="0" w:type="auto"/>
            <w:hideMark/>
          </w:tcPr>
          <w:p w14:paraId="4AD895D6" w14:textId="77777777" w:rsidR="00973BF9" w:rsidRPr="00973BF9" w:rsidRDefault="00973BF9" w:rsidP="00973BF9">
            <w:pPr>
              <w:spacing w:after="160" w:line="259" w:lineRule="auto"/>
              <w:cnfStyle w:val="000000100000" w:firstRow="0" w:lastRow="0" w:firstColumn="0" w:lastColumn="0" w:oddVBand="0" w:evenVBand="0" w:oddHBand="1" w:evenHBand="0" w:firstRowFirstColumn="0" w:firstRowLastColumn="0" w:lastRowFirstColumn="0" w:lastRowLastColumn="0"/>
            </w:pPr>
            <w:r w:rsidRPr="00973BF9">
              <w:lastRenderedPageBreak/>
              <w:t xml:space="preserve">Placer les élèves en situation-problème avant de donner la règle ; leur laisser un temps réel de manipulation et de classement ; recueillir plusieurs propositions, y compris des classements discutables ; organiser une mise en </w:t>
            </w:r>
            <w:r w:rsidRPr="00973BF9">
              <w:lastRenderedPageBreak/>
              <w:t>commun qui permet de faire émerger les critères à partir des observations et non d’une définition imposée dès le départ.</w:t>
            </w:r>
          </w:p>
        </w:tc>
      </w:tr>
      <w:tr w:rsidR="00973BF9" w:rsidRPr="00973BF9" w14:paraId="14695C10" w14:textId="77777777" w:rsidTr="00493B5C">
        <w:tc>
          <w:tcPr>
            <w:cnfStyle w:val="001000000000" w:firstRow="0" w:lastRow="0" w:firstColumn="1" w:lastColumn="0" w:oddVBand="0" w:evenVBand="0" w:oddHBand="0" w:evenHBand="0" w:firstRowFirstColumn="0" w:firstRowLastColumn="0" w:lastRowFirstColumn="0" w:lastRowLastColumn="0"/>
            <w:tcW w:w="0" w:type="auto"/>
            <w:hideMark/>
          </w:tcPr>
          <w:p w14:paraId="7D27A1FC" w14:textId="77777777" w:rsidR="00973BF9" w:rsidRPr="00973BF9" w:rsidRDefault="00973BF9" w:rsidP="00973BF9">
            <w:pPr>
              <w:spacing w:after="160" w:line="259" w:lineRule="auto"/>
            </w:pPr>
            <w:r w:rsidRPr="00973BF9">
              <w:lastRenderedPageBreak/>
              <w:t>Besoin de soutien mnésique</w:t>
            </w:r>
          </w:p>
        </w:tc>
        <w:tc>
          <w:tcPr>
            <w:tcW w:w="0" w:type="auto"/>
            <w:hideMark/>
          </w:tcPr>
          <w:p w14:paraId="747E2FF6" w14:textId="77777777" w:rsidR="00973BF9" w:rsidRPr="00973BF9" w:rsidRDefault="00973BF9" w:rsidP="00973BF9">
            <w:pPr>
              <w:spacing w:after="160" w:line="259" w:lineRule="auto"/>
              <w:cnfStyle w:val="000000000000" w:firstRow="0" w:lastRow="0" w:firstColumn="0" w:lastColumn="0" w:oddVBand="0" w:evenVBand="0" w:oddHBand="0" w:evenHBand="0" w:firstRowFirstColumn="0" w:firstRowLastColumn="0" w:lastRowFirstColumn="0" w:lastRowLastColumn="0"/>
            </w:pPr>
            <w:r w:rsidRPr="00973BF9">
              <w:t>Permettre à l’élève de stabiliser et de récupérer les connaissances utiles à la réalisation de la tâche.</w:t>
            </w:r>
          </w:p>
        </w:tc>
        <w:tc>
          <w:tcPr>
            <w:tcW w:w="0" w:type="auto"/>
            <w:hideMark/>
          </w:tcPr>
          <w:p w14:paraId="2802F478" w14:textId="77777777" w:rsidR="00973BF9" w:rsidRPr="00973BF9" w:rsidRDefault="00973BF9" w:rsidP="00973BF9">
            <w:pPr>
              <w:spacing w:after="160" w:line="259" w:lineRule="auto"/>
              <w:cnfStyle w:val="000000000000" w:firstRow="0" w:lastRow="0" w:firstColumn="0" w:lastColumn="0" w:oddVBand="0" w:evenVBand="0" w:oddHBand="0" w:evenHBand="0" w:firstRowFirstColumn="0" w:firstRowLastColumn="0" w:lastRowFirstColumn="0" w:lastRowLastColumn="0"/>
            </w:pPr>
            <w:r w:rsidRPr="00973BF9">
              <w:t>Laisser visibles les exemples travaillés ; associer les mots « majuscule », « point » et « sens » à des repères visuels ; construire une trace intermédiaire avec trois questions : « Est-ce que ça commence par une majuscule ? Est-ce que ça finit par un point ? Est-ce que je comprends quelque chose ? » ; réutiliser cette procédure dans les séances suivantes.</w:t>
            </w:r>
          </w:p>
        </w:tc>
      </w:tr>
      <w:tr w:rsidR="00973BF9" w:rsidRPr="00973BF9" w14:paraId="616252AC" w14:textId="77777777" w:rsidTr="00493B5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28FD9BB2" w14:textId="77777777" w:rsidR="00973BF9" w:rsidRPr="00973BF9" w:rsidRDefault="00973BF9" w:rsidP="00973BF9">
            <w:pPr>
              <w:spacing w:after="160" w:line="259" w:lineRule="auto"/>
            </w:pPr>
            <w:r w:rsidRPr="00973BF9">
              <w:t>Besoin d’autonomie cognitive</w:t>
            </w:r>
          </w:p>
        </w:tc>
        <w:tc>
          <w:tcPr>
            <w:tcW w:w="0" w:type="auto"/>
            <w:hideMark/>
          </w:tcPr>
          <w:p w14:paraId="244AB2E3" w14:textId="77777777" w:rsidR="00973BF9" w:rsidRPr="00973BF9" w:rsidRDefault="00973BF9" w:rsidP="00973BF9">
            <w:pPr>
              <w:spacing w:after="160" w:line="259" w:lineRule="auto"/>
              <w:cnfStyle w:val="000000100000" w:firstRow="0" w:lastRow="0" w:firstColumn="0" w:lastColumn="0" w:oddVBand="0" w:evenVBand="0" w:oddHBand="1" w:evenHBand="0" w:firstRowFirstColumn="0" w:firstRowLastColumn="0" w:lastRowFirstColumn="0" w:lastRowLastColumn="0"/>
            </w:pPr>
            <w:r w:rsidRPr="00973BF9">
              <w:t>Permettre à l’élève de développer sa clarté cognitive et son autorégulation pour planifier, contrôler et formaliser sa démarche.</w:t>
            </w:r>
          </w:p>
        </w:tc>
        <w:tc>
          <w:tcPr>
            <w:tcW w:w="0" w:type="auto"/>
            <w:hideMark/>
          </w:tcPr>
          <w:p w14:paraId="60BD8348" w14:textId="77777777" w:rsidR="00973BF9" w:rsidRPr="00973BF9" w:rsidRDefault="00973BF9" w:rsidP="00973BF9">
            <w:pPr>
              <w:spacing w:after="160" w:line="259" w:lineRule="auto"/>
              <w:cnfStyle w:val="000000100000" w:firstRow="0" w:lastRow="0" w:firstColumn="0" w:lastColumn="0" w:oddVBand="0" w:evenVBand="0" w:oddHBand="1" w:evenHBand="0" w:firstRowFirstColumn="0" w:firstRowLastColumn="0" w:lastRowFirstColumn="0" w:lastRowLastColumn="0"/>
            </w:pPr>
            <w:r w:rsidRPr="00973BF9">
              <w:t>Faire verbaliser l’objectif à partir de la consigne : « Nous devons apprendre à reconnaître une phrase » ; travailler explicitement la procédure avant le classement : regarder le début, regarder la fin, lire ou écouter, vérifier le sens ; prévoir un temps d’auto-contrôle : « Ai-je vérifié les trois critères ? »</w:t>
            </w:r>
          </w:p>
        </w:tc>
      </w:tr>
      <w:tr w:rsidR="00973BF9" w:rsidRPr="00973BF9" w14:paraId="1D2CEA7D" w14:textId="77777777" w:rsidTr="00493B5C">
        <w:tc>
          <w:tcPr>
            <w:cnfStyle w:val="001000000000" w:firstRow="0" w:lastRow="0" w:firstColumn="1" w:lastColumn="0" w:oddVBand="0" w:evenVBand="0" w:oddHBand="0" w:evenHBand="0" w:firstRowFirstColumn="0" w:firstRowLastColumn="0" w:lastRowFirstColumn="0" w:lastRowLastColumn="0"/>
            <w:tcW w:w="0" w:type="auto"/>
            <w:hideMark/>
          </w:tcPr>
          <w:p w14:paraId="140A7172" w14:textId="77777777" w:rsidR="00973BF9" w:rsidRPr="00973BF9" w:rsidRDefault="00973BF9" w:rsidP="00973BF9">
            <w:pPr>
              <w:spacing w:after="160" w:line="259" w:lineRule="auto"/>
            </w:pPr>
            <w:r w:rsidRPr="00973BF9">
              <w:t>Besoin d’automatiser les acquis</w:t>
            </w:r>
          </w:p>
        </w:tc>
        <w:tc>
          <w:tcPr>
            <w:tcW w:w="0" w:type="auto"/>
            <w:hideMark/>
          </w:tcPr>
          <w:p w14:paraId="6FAED789" w14:textId="77777777" w:rsidR="00973BF9" w:rsidRPr="00973BF9" w:rsidRDefault="00973BF9" w:rsidP="00973BF9">
            <w:pPr>
              <w:spacing w:after="160" w:line="259" w:lineRule="auto"/>
              <w:cnfStyle w:val="000000000000" w:firstRow="0" w:lastRow="0" w:firstColumn="0" w:lastColumn="0" w:oddVBand="0" w:evenVBand="0" w:oddHBand="0" w:evenHBand="0" w:firstRowFirstColumn="0" w:firstRowLastColumn="0" w:lastRowFirstColumn="0" w:lastRowLastColumn="0"/>
            </w:pPr>
            <w:r w:rsidRPr="00973BF9">
              <w:t>Permettre à l’élève de systématiser puis de réinvestir la connaissance, la procédure ou la compétence travaillée dans d’autres tâches.</w:t>
            </w:r>
          </w:p>
        </w:tc>
        <w:tc>
          <w:tcPr>
            <w:tcW w:w="0" w:type="auto"/>
            <w:hideMark/>
          </w:tcPr>
          <w:p w14:paraId="218F9AA8" w14:textId="77777777" w:rsidR="00973BF9" w:rsidRPr="00973BF9" w:rsidRDefault="00973BF9" w:rsidP="00973BF9">
            <w:pPr>
              <w:spacing w:after="160" w:line="259" w:lineRule="auto"/>
              <w:cnfStyle w:val="000000000000" w:firstRow="0" w:lastRow="0" w:firstColumn="0" w:lastColumn="0" w:oddVBand="0" w:evenVBand="0" w:oddHBand="0" w:evenHBand="0" w:firstRowFirstColumn="0" w:firstRowLastColumn="0" w:lastRowFirstColumn="0" w:lastRowLastColumn="0"/>
            </w:pPr>
            <w:r w:rsidRPr="00973BF9">
              <w:t>Prévoir un entraînement court en fin de séance avec deux ou trois nouveaux exemples ; réutiliser le repérage de la phrase lors des lectures quotidiennes ; proposer un rituel bref « phrase ou pas encore phrase ? » ; faire varier progressivement les exemples pour que l’élève ne mémorise pas seulement quelques phrases mais construise une procédure transférable.</w:t>
            </w:r>
          </w:p>
        </w:tc>
      </w:tr>
    </w:tbl>
    <w:p w14:paraId="4BAD10DE" w14:textId="77777777" w:rsidR="006F47C0" w:rsidRDefault="006F47C0" w:rsidP="00973BF9"/>
    <w:p w14:paraId="74C66EE7" w14:textId="77777777" w:rsidR="006F47C0" w:rsidRDefault="006F47C0" w:rsidP="00973BF9"/>
    <w:p w14:paraId="46722BF5" w14:textId="496CFA2D" w:rsidR="00973BF9" w:rsidRPr="00973BF9" w:rsidRDefault="00973BF9" w:rsidP="00973BF9">
      <w:pPr>
        <w:rPr>
          <w:b/>
          <w:bCs/>
        </w:rPr>
      </w:pPr>
      <w:r w:rsidRPr="00973BF9">
        <w:rPr>
          <w:b/>
          <w:bCs/>
        </w:rPr>
        <w:t>5. Niveau 2 – Anticiper les différenciations nécessaires à l’autonomie des élèves dans les activités</w:t>
      </w:r>
    </w:p>
    <w:p w14:paraId="250D2907" w14:textId="77777777" w:rsidR="00973BF9" w:rsidRDefault="00973BF9" w:rsidP="00973BF9">
      <w:r w:rsidRPr="00973BF9">
        <w:t>Les différenciations ci-dessous agissent sur les variables de la tâche : supports, contenus, degré de guidage, modalités de recherche et formes de production. Elles maintiennent le même objectif d’apprentissage et les mêmes critères de réussite.</w:t>
      </w:r>
    </w:p>
    <w:p w14:paraId="24D6D8B4" w14:textId="77777777" w:rsidR="00F17CAE" w:rsidRPr="00973BF9" w:rsidRDefault="00F17CAE" w:rsidP="00973BF9"/>
    <w:tbl>
      <w:tblPr>
        <w:tblStyle w:val="TableauGrille5Fonc-Accentuation6"/>
        <w:tblW w:w="0" w:type="auto"/>
        <w:tblLook w:val="04A0" w:firstRow="1" w:lastRow="0" w:firstColumn="1" w:lastColumn="0" w:noHBand="0" w:noVBand="1"/>
      </w:tblPr>
      <w:tblGrid>
        <w:gridCol w:w="1859"/>
        <w:gridCol w:w="1947"/>
        <w:gridCol w:w="2052"/>
        <w:gridCol w:w="1978"/>
        <w:gridCol w:w="1891"/>
        <w:gridCol w:w="4267"/>
      </w:tblGrid>
      <w:tr w:rsidR="00973BF9" w:rsidRPr="00973BF9" w14:paraId="4B392A11" w14:textId="77777777" w:rsidTr="00F17CA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04EBAEEA" w14:textId="77777777" w:rsidR="00973BF9" w:rsidRPr="00973BF9" w:rsidRDefault="00973BF9" w:rsidP="00973BF9">
            <w:pPr>
              <w:rPr>
                <w:b w:val="0"/>
                <w:bCs w:val="0"/>
              </w:rPr>
            </w:pPr>
            <w:r w:rsidRPr="00973BF9">
              <w:t>Type de différenciation</w:t>
            </w:r>
          </w:p>
        </w:tc>
        <w:tc>
          <w:tcPr>
            <w:tcW w:w="0" w:type="auto"/>
            <w:hideMark/>
          </w:tcPr>
          <w:p w14:paraId="60A1F16A" w14:textId="439825E2" w:rsidR="00973BF9" w:rsidRPr="005A70AA" w:rsidRDefault="005A70AA" w:rsidP="00973BF9">
            <w:pPr>
              <w:cnfStyle w:val="100000000000" w:firstRow="1" w:lastRow="0" w:firstColumn="0" w:lastColumn="0" w:oddVBand="0" w:evenVBand="0" w:oddHBand="0" w:evenHBand="0" w:firstRowFirstColumn="0" w:firstRowLastColumn="0" w:lastRowFirstColumn="0" w:lastRowLastColumn="0"/>
              <w:rPr>
                <w:b w:val="0"/>
                <w:bCs w:val="0"/>
                <w:sz w:val="20"/>
                <w:szCs w:val="20"/>
              </w:rPr>
            </w:pPr>
            <w:r w:rsidRPr="005A70AA">
              <w:rPr>
                <w:color w:val="FFFFFF"/>
                <w:sz w:val="20"/>
                <w:szCs w:val="20"/>
              </w:rPr>
              <w:t xml:space="preserve">Objectifs visés - Conditions d’accessibilité de l’objectif </w:t>
            </w:r>
            <w:r w:rsidRPr="005A70AA">
              <w:rPr>
                <w:color w:val="FFFFFF"/>
                <w:sz w:val="20"/>
                <w:szCs w:val="20"/>
              </w:rPr>
              <w:lastRenderedPageBreak/>
              <w:t>d’apprentissage : ajustements de différenciation à prévoir pour certains élèves ou groupes d’élèves</w:t>
            </w:r>
          </w:p>
        </w:tc>
        <w:tc>
          <w:tcPr>
            <w:tcW w:w="0" w:type="auto"/>
            <w:hideMark/>
          </w:tcPr>
          <w:p w14:paraId="3FB7685E" w14:textId="77777777" w:rsidR="00973BF9" w:rsidRPr="00973BF9" w:rsidRDefault="00973BF9" w:rsidP="00973BF9">
            <w:pPr>
              <w:cnfStyle w:val="100000000000" w:firstRow="1" w:lastRow="0" w:firstColumn="0" w:lastColumn="0" w:oddVBand="0" w:evenVBand="0" w:oddHBand="0" w:evenHBand="0" w:firstRowFirstColumn="0" w:firstRowLastColumn="0" w:lastRowFirstColumn="0" w:lastRowLastColumn="0"/>
              <w:rPr>
                <w:b w:val="0"/>
                <w:bCs w:val="0"/>
              </w:rPr>
            </w:pPr>
            <w:r w:rsidRPr="00973BF9">
              <w:lastRenderedPageBreak/>
              <w:t>Réponses pédagogiques</w:t>
            </w:r>
          </w:p>
        </w:tc>
        <w:tc>
          <w:tcPr>
            <w:tcW w:w="0" w:type="auto"/>
            <w:hideMark/>
          </w:tcPr>
          <w:p w14:paraId="7A2BB776" w14:textId="77777777" w:rsidR="00973BF9" w:rsidRPr="00973BF9" w:rsidRDefault="00973BF9" w:rsidP="00973BF9">
            <w:pPr>
              <w:cnfStyle w:val="100000000000" w:firstRow="1" w:lastRow="0" w:firstColumn="0" w:lastColumn="0" w:oddVBand="0" w:evenVBand="0" w:oddHBand="0" w:evenHBand="0" w:firstRowFirstColumn="0" w:firstRowLastColumn="0" w:lastRowFirstColumn="0" w:lastRowLastColumn="0"/>
              <w:rPr>
                <w:b w:val="0"/>
                <w:bCs w:val="0"/>
              </w:rPr>
            </w:pPr>
            <w:r w:rsidRPr="00973BF9">
              <w:t>Outils numériques</w:t>
            </w:r>
          </w:p>
        </w:tc>
        <w:tc>
          <w:tcPr>
            <w:tcW w:w="0" w:type="auto"/>
            <w:hideMark/>
          </w:tcPr>
          <w:p w14:paraId="7A2A177C" w14:textId="77777777" w:rsidR="00973BF9" w:rsidRPr="00973BF9" w:rsidRDefault="00973BF9" w:rsidP="00973BF9">
            <w:pPr>
              <w:cnfStyle w:val="100000000000" w:firstRow="1" w:lastRow="0" w:firstColumn="0" w:lastColumn="0" w:oddVBand="0" w:evenVBand="0" w:oddHBand="0" w:evenHBand="0" w:firstRowFirstColumn="0" w:firstRowLastColumn="0" w:lastRowFirstColumn="0" w:lastRowLastColumn="0"/>
              <w:rPr>
                <w:b w:val="0"/>
                <w:bCs w:val="0"/>
              </w:rPr>
            </w:pPr>
            <w:r w:rsidRPr="00973BF9">
              <w:t>Usage pédagogique</w:t>
            </w:r>
          </w:p>
        </w:tc>
        <w:tc>
          <w:tcPr>
            <w:tcW w:w="0" w:type="auto"/>
            <w:hideMark/>
          </w:tcPr>
          <w:p w14:paraId="3BD3E65C" w14:textId="77777777" w:rsidR="00973BF9" w:rsidRPr="00973BF9" w:rsidRDefault="00973BF9" w:rsidP="00973BF9">
            <w:pPr>
              <w:cnfStyle w:val="100000000000" w:firstRow="1" w:lastRow="0" w:firstColumn="0" w:lastColumn="0" w:oddVBand="0" w:evenVBand="0" w:oddHBand="0" w:evenHBand="0" w:firstRowFirstColumn="0" w:firstRowLastColumn="0" w:lastRowFirstColumn="0" w:lastRowLastColumn="0"/>
              <w:rPr>
                <w:b w:val="0"/>
                <w:bCs w:val="0"/>
              </w:rPr>
            </w:pPr>
            <w:r w:rsidRPr="00973BF9">
              <w:t>Lien</w:t>
            </w:r>
          </w:p>
        </w:tc>
      </w:tr>
      <w:tr w:rsidR="00973BF9" w:rsidRPr="00973BF9" w14:paraId="6914E3A7" w14:textId="77777777" w:rsidTr="00F17CA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6B0FB56D" w14:textId="77777777" w:rsidR="00973BF9" w:rsidRPr="00973BF9" w:rsidRDefault="00973BF9" w:rsidP="00973BF9">
            <w:r w:rsidRPr="00973BF9">
              <w:t>Différenciations sur les contenus</w:t>
            </w:r>
          </w:p>
        </w:tc>
        <w:tc>
          <w:tcPr>
            <w:tcW w:w="0" w:type="auto"/>
            <w:hideMark/>
          </w:tcPr>
          <w:p w14:paraId="54AFFBFA" w14:textId="77777777" w:rsidR="00973BF9" w:rsidRPr="00973BF9" w:rsidRDefault="00973BF9" w:rsidP="00973BF9">
            <w:pPr>
              <w:cnfStyle w:val="000000100000" w:firstRow="0" w:lastRow="0" w:firstColumn="0" w:lastColumn="0" w:oddVBand="0" w:evenVBand="0" w:oddHBand="1" w:evenHBand="0" w:firstRowFirstColumn="0" w:firstRowLastColumn="0" w:lastRowFirstColumn="0" w:lastRowLastColumn="0"/>
            </w:pPr>
            <w:r w:rsidRPr="00973BF9">
              <w:t>Permettre à tous les élèves d’accéder au même objectif d’apprentissage en ajustant la quantité, la densité et la lisibilité des écrits à traiter, sans modifier la notion travaillée ni les critères de réussite.</w:t>
            </w:r>
          </w:p>
        </w:tc>
        <w:tc>
          <w:tcPr>
            <w:tcW w:w="0" w:type="auto"/>
            <w:hideMark/>
          </w:tcPr>
          <w:p w14:paraId="7E627684" w14:textId="77777777" w:rsidR="00973BF9" w:rsidRPr="00973BF9" w:rsidRDefault="00973BF9" w:rsidP="00973BF9">
            <w:pPr>
              <w:cnfStyle w:val="000000100000" w:firstRow="0" w:lastRow="0" w:firstColumn="0" w:lastColumn="0" w:oddVBand="0" w:evenVBand="0" w:oddHBand="1" w:evenHBand="0" w:firstRowFirstColumn="0" w:firstRowLastColumn="0" w:lastRowFirstColumn="0" w:lastRowLastColumn="0"/>
            </w:pPr>
            <w:r w:rsidRPr="00973BF9">
              <w:t>Proposer à certains élèves des phrases très courtes avec des mots connus, associées à des images ; proposer à d’autres élèves des suites de mots plus variées pour affiner le jugement ; limiter le nombre d’étiquettes pour les élèves qui risquent d’être saturés ; mettre en évidence la majuscule et le point dans certains supports d’entraînement ; maintenir la même tâche de classement et de justification pour tous.</w:t>
            </w:r>
          </w:p>
        </w:tc>
        <w:tc>
          <w:tcPr>
            <w:tcW w:w="0" w:type="auto"/>
            <w:hideMark/>
          </w:tcPr>
          <w:p w14:paraId="226997D9" w14:textId="77777777" w:rsidR="00973BF9" w:rsidRPr="00973BF9" w:rsidRDefault="00973BF9" w:rsidP="00973BF9">
            <w:pPr>
              <w:cnfStyle w:val="000000100000" w:firstRow="0" w:lastRow="0" w:firstColumn="0" w:lastColumn="0" w:oddVBand="0" w:evenVBand="0" w:oddHBand="1" w:evenHBand="0" w:firstRowFirstColumn="0" w:firstRowLastColumn="0" w:lastRowFirstColumn="0" w:lastRowLastColumn="0"/>
            </w:pPr>
            <w:r w:rsidRPr="00973BF9">
              <w:t>LireCouleur ; traitement de texte ; support projeté ; images associées aux phrases.</w:t>
            </w:r>
          </w:p>
        </w:tc>
        <w:tc>
          <w:tcPr>
            <w:tcW w:w="0" w:type="auto"/>
            <w:hideMark/>
          </w:tcPr>
          <w:p w14:paraId="47F316E7" w14:textId="77777777" w:rsidR="00973BF9" w:rsidRPr="00973BF9" w:rsidRDefault="00973BF9" w:rsidP="00973BF9">
            <w:pPr>
              <w:cnfStyle w:val="000000100000" w:firstRow="0" w:lastRow="0" w:firstColumn="0" w:lastColumn="0" w:oddVBand="0" w:evenVBand="0" w:oddHBand="1" w:evenHBand="0" w:firstRowFirstColumn="0" w:firstRowLastColumn="0" w:lastRowFirstColumn="0" w:lastRowLastColumn="0"/>
            </w:pPr>
            <w:r w:rsidRPr="00973BF9">
              <w:t>Rendre le support plus lisible, faire ressortir les indices utiles et réduire la charge visuelle sans donner la réponse.</w:t>
            </w:r>
          </w:p>
        </w:tc>
        <w:tc>
          <w:tcPr>
            <w:tcW w:w="0" w:type="auto"/>
            <w:hideMark/>
          </w:tcPr>
          <w:p w14:paraId="53C2892A" w14:textId="77777777" w:rsidR="00973BF9" w:rsidRPr="00973BF9" w:rsidRDefault="00260CA5" w:rsidP="00973BF9">
            <w:pPr>
              <w:cnfStyle w:val="000000100000" w:firstRow="0" w:lastRow="0" w:firstColumn="0" w:lastColumn="0" w:oddVBand="0" w:evenVBand="0" w:oddHBand="1" w:evenHBand="0" w:firstRowFirstColumn="0" w:firstRowLastColumn="0" w:lastRowFirstColumn="0" w:lastRowLastColumn="0"/>
            </w:pPr>
            <w:hyperlink r:id="rId4" w:history="1">
              <w:r w:rsidR="00973BF9" w:rsidRPr="00973BF9">
                <w:rPr>
                  <w:rStyle w:val="Lienhypertexte"/>
                </w:rPr>
                <w:t>https://lirecouleur.forge.apps.education.fr/</w:t>
              </w:r>
            </w:hyperlink>
          </w:p>
        </w:tc>
      </w:tr>
      <w:tr w:rsidR="00973BF9" w:rsidRPr="00973BF9" w14:paraId="43210112" w14:textId="77777777" w:rsidTr="00F17CAE">
        <w:tc>
          <w:tcPr>
            <w:cnfStyle w:val="001000000000" w:firstRow="0" w:lastRow="0" w:firstColumn="1" w:lastColumn="0" w:oddVBand="0" w:evenVBand="0" w:oddHBand="0" w:evenHBand="0" w:firstRowFirstColumn="0" w:firstRowLastColumn="0" w:lastRowFirstColumn="0" w:lastRowLastColumn="0"/>
            <w:tcW w:w="0" w:type="auto"/>
            <w:hideMark/>
          </w:tcPr>
          <w:p w14:paraId="616E5DE0" w14:textId="77777777" w:rsidR="00973BF9" w:rsidRPr="00973BF9" w:rsidRDefault="00973BF9" w:rsidP="00973BF9">
            <w:r w:rsidRPr="00973BF9">
              <w:t>Différenciations sur les processus</w:t>
            </w:r>
          </w:p>
        </w:tc>
        <w:tc>
          <w:tcPr>
            <w:tcW w:w="0" w:type="auto"/>
            <w:hideMark/>
          </w:tcPr>
          <w:p w14:paraId="62143CE7" w14:textId="77777777" w:rsidR="00973BF9" w:rsidRPr="00973BF9" w:rsidRDefault="00973BF9" w:rsidP="00973BF9">
            <w:pPr>
              <w:cnfStyle w:val="000000000000" w:firstRow="0" w:lastRow="0" w:firstColumn="0" w:lastColumn="0" w:oddVBand="0" w:evenVBand="0" w:oddHBand="0" w:evenHBand="0" w:firstRowFirstColumn="0" w:firstRowLastColumn="0" w:lastRowFirstColumn="0" w:lastRowLastColumn="0"/>
            </w:pPr>
            <w:r w:rsidRPr="00973BF9">
              <w:t xml:space="preserve">Permettre à chaque élève de s’engager dans la </w:t>
            </w:r>
            <w:r w:rsidRPr="00973BF9">
              <w:lastRenderedPageBreak/>
              <w:t>même activité d’apprentissage par des voies d’accès différentes, avec un degré de guidage ajusté et une autonomie progressive.</w:t>
            </w:r>
          </w:p>
        </w:tc>
        <w:tc>
          <w:tcPr>
            <w:tcW w:w="0" w:type="auto"/>
            <w:hideMark/>
          </w:tcPr>
          <w:p w14:paraId="3D7164A7" w14:textId="77777777" w:rsidR="00973BF9" w:rsidRPr="00973BF9" w:rsidRDefault="00973BF9" w:rsidP="00973BF9">
            <w:pPr>
              <w:cnfStyle w:val="000000000000" w:firstRow="0" w:lastRow="0" w:firstColumn="0" w:lastColumn="0" w:oddVBand="0" w:evenVBand="0" w:oddHBand="0" w:evenHBand="0" w:firstRowFirstColumn="0" w:firstRowLastColumn="0" w:lastRowFirstColumn="0" w:lastRowLastColumn="0"/>
            </w:pPr>
            <w:r w:rsidRPr="00973BF9">
              <w:lastRenderedPageBreak/>
              <w:t xml:space="preserve">Prévoir plusieurs modalités d’entrée : manipulation </w:t>
            </w:r>
            <w:r w:rsidRPr="00973BF9">
              <w:lastRenderedPageBreak/>
              <w:t>d’étiquettes, lecture par l’enseignant, lecture en binôme, classement collectif ou individuel ; proposer une fiche procédure avec les étapes « je regarde / je lis ou j’écoute / je vérifie le sens / je justifie » ; organiser un petit groupe avec l’enseignant pour les élèves qui ont besoin d’un étayage renforcé ; permettre aux élèves plus autonomes de corriger une suite de mots pour en faire une phrase.</w:t>
            </w:r>
          </w:p>
        </w:tc>
        <w:tc>
          <w:tcPr>
            <w:tcW w:w="0" w:type="auto"/>
            <w:hideMark/>
          </w:tcPr>
          <w:p w14:paraId="422F2260" w14:textId="77777777" w:rsidR="00973BF9" w:rsidRPr="00973BF9" w:rsidRDefault="00973BF9" w:rsidP="00973BF9">
            <w:pPr>
              <w:cnfStyle w:val="000000000000" w:firstRow="0" w:lastRow="0" w:firstColumn="0" w:lastColumn="0" w:oddVBand="0" w:evenVBand="0" w:oddHBand="0" w:evenHBand="0" w:firstRowFirstColumn="0" w:firstRowLastColumn="0" w:lastRowFirstColumn="0" w:lastRowLastColumn="0"/>
            </w:pPr>
            <w:r w:rsidRPr="00973BF9">
              <w:lastRenderedPageBreak/>
              <w:t xml:space="preserve">Classroomscreen ; document projeté ; </w:t>
            </w:r>
            <w:r w:rsidRPr="00973BF9">
              <w:lastRenderedPageBreak/>
              <w:t>enregistreur audio simple.</w:t>
            </w:r>
          </w:p>
        </w:tc>
        <w:tc>
          <w:tcPr>
            <w:tcW w:w="0" w:type="auto"/>
            <w:hideMark/>
          </w:tcPr>
          <w:p w14:paraId="25469032" w14:textId="77777777" w:rsidR="00973BF9" w:rsidRPr="00973BF9" w:rsidRDefault="00973BF9" w:rsidP="00973BF9">
            <w:pPr>
              <w:cnfStyle w:val="000000000000" w:firstRow="0" w:lastRow="0" w:firstColumn="0" w:lastColumn="0" w:oddVBand="0" w:evenVBand="0" w:oddHBand="0" w:evenHBand="0" w:firstRowFirstColumn="0" w:firstRowLastColumn="0" w:lastRowFirstColumn="0" w:lastRowLastColumn="0"/>
            </w:pPr>
            <w:r w:rsidRPr="00973BF9">
              <w:lastRenderedPageBreak/>
              <w:t xml:space="preserve">Rendre les étapes visibles, soutenir le temps </w:t>
            </w:r>
            <w:r w:rsidRPr="00973BF9">
              <w:lastRenderedPageBreak/>
              <w:t>de recherche, permettre l’écoute ou la réécoute d’une phrase ou d’une consigne courte.</w:t>
            </w:r>
          </w:p>
        </w:tc>
        <w:tc>
          <w:tcPr>
            <w:tcW w:w="0" w:type="auto"/>
            <w:hideMark/>
          </w:tcPr>
          <w:p w14:paraId="1F16A768" w14:textId="77777777" w:rsidR="00973BF9" w:rsidRPr="00973BF9" w:rsidRDefault="00260CA5" w:rsidP="00973BF9">
            <w:pPr>
              <w:cnfStyle w:val="000000000000" w:firstRow="0" w:lastRow="0" w:firstColumn="0" w:lastColumn="0" w:oddVBand="0" w:evenVBand="0" w:oddHBand="0" w:evenHBand="0" w:firstRowFirstColumn="0" w:firstRowLastColumn="0" w:lastRowFirstColumn="0" w:lastRowLastColumn="0"/>
            </w:pPr>
            <w:hyperlink r:id="rId5" w:history="1">
              <w:r w:rsidR="00973BF9" w:rsidRPr="00973BF9">
                <w:rPr>
                  <w:rStyle w:val="Lienhypertexte"/>
                </w:rPr>
                <w:t>https://classroomscreen.com/</w:t>
              </w:r>
            </w:hyperlink>
          </w:p>
        </w:tc>
      </w:tr>
      <w:tr w:rsidR="00973BF9" w:rsidRPr="00973BF9" w14:paraId="60EF8EF7" w14:textId="77777777" w:rsidTr="00F17CA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6432E388" w14:textId="77777777" w:rsidR="00973BF9" w:rsidRPr="00973BF9" w:rsidRDefault="00973BF9" w:rsidP="00973BF9">
            <w:r w:rsidRPr="00973BF9">
              <w:t>Différenciations sur les productions</w:t>
            </w:r>
          </w:p>
        </w:tc>
        <w:tc>
          <w:tcPr>
            <w:tcW w:w="0" w:type="auto"/>
            <w:hideMark/>
          </w:tcPr>
          <w:p w14:paraId="0F4FCA00" w14:textId="77777777" w:rsidR="00973BF9" w:rsidRPr="00973BF9" w:rsidRDefault="00973BF9" w:rsidP="00973BF9">
            <w:pPr>
              <w:cnfStyle w:val="000000100000" w:firstRow="0" w:lastRow="0" w:firstColumn="0" w:lastColumn="0" w:oddVBand="0" w:evenVBand="0" w:oddHBand="1" w:evenHBand="0" w:firstRowFirstColumn="0" w:firstRowLastColumn="0" w:lastRowFirstColumn="0" w:lastRowLastColumn="0"/>
            </w:pPr>
            <w:r w:rsidRPr="00973BF9">
              <w:t xml:space="preserve">Permettre à chaque élève de montrer sa compréhension et sa progression par des modalités de restitution variées, tout en maintenant les </w:t>
            </w:r>
            <w:r w:rsidRPr="00973BF9">
              <w:lastRenderedPageBreak/>
              <w:t>mêmes critères de réussite.</w:t>
            </w:r>
          </w:p>
        </w:tc>
        <w:tc>
          <w:tcPr>
            <w:tcW w:w="0" w:type="auto"/>
            <w:hideMark/>
          </w:tcPr>
          <w:p w14:paraId="03052391" w14:textId="77777777" w:rsidR="00973BF9" w:rsidRPr="00973BF9" w:rsidRDefault="00973BF9" w:rsidP="00973BF9">
            <w:pPr>
              <w:cnfStyle w:val="000000100000" w:firstRow="0" w:lastRow="0" w:firstColumn="0" w:lastColumn="0" w:oddVBand="0" w:evenVBand="0" w:oddHBand="1" w:evenHBand="0" w:firstRowFirstColumn="0" w:firstRowLastColumn="0" w:lastRowFirstColumn="0" w:lastRowLastColumn="0"/>
            </w:pPr>
            <w:r w:rsidRPr="00973BF9">
              <w:lastRenderedPageBreak/>
              <w:t xml:space="preserve">Autoriser une réponse par manipulation, par oral, sur ardoise ou par collage d’étiquettes ; permettre à certains élèves de justifier oralement </w:t>
            </w:r>
            <w:r w:rsidRPr="00973BF9">
              <w:lastRenderedPageBreak/>
              <w:t>avant de passer à une trace écrite ; proposer une phrase justificative à compléter : « C’est une phrase parce que… » ; utiliser une grille commune : repérer la majuscule, repérer le point, vérifier le sens, expliquer son choix.</w:t>
            </w:r>
          </w:p>
        </w:tc>
        <w:tc>
          <w:tcPr>
            <w:tcW w:w="0" w:type="auto"/>
            <w:hideMark/>
          </w:tcPr>
          <w:p w14:paraId="773222AD" w14:textId="77777777" w:rsidR="00973BF9" w:rsidRPr="00973BF9" w:rsidRDefault="00973BF9" w:rsidP="00973BF9">
            <w:pPr>
              <w:cnfStyle w:val="000000100000" w:firstRow="0" w:lastRow="0" w:firstColumn="0" w:lastColumn="0" w:oddVBand="0" w:evenVBand="0" w:oddHBand="1" w:evenHBand="0" w:firstRowFirstColumn="0" w:firstRowLastColumn="0" w:lastRowFirstColumn="0" w:lastRowLastColumn="0"/>
            </w:pPr>
            <w:r w:rsidRPr="00973BF9">
              <w:lastRenderedPageBreak/>
              <w:t>Vocaroo ; Audacity ; tablette ou ordinateur avec traitement de texte.</w:t>
            </w:r>
          </w:p>
        </w:tc>
        <w:tc>
          <w:tcPr>
            <w:tcW w:w="0" w:type="auto"/>
            <w:hideMark/>
          </w:tcPr>
          <w:p w14:paraId="59693F1C" w14:textId="77777777" w:rsidR="00973BF9" w:rsidRPr="00973BF9" w:rsidRDefault="00973BF9" w:rsidP="00973BF9">
            <w:pPr>
              <w:cnfStyle w:val="000000100000" w:firstRow="0" w:lastRow="0" w:firstColumn="0" w:lastColumn="0" w:oddVBand="0" w:evenVBand="0" w:oddHBand="1" w:evenHBand="0" w:firstRowFirstColumn="0" w:firstRowLastColumn="0" w:lastRowFirstColumn="0" w:lastRowLastColumn="0"/>
            </w:pPr>
            <w:r w:rsidRPr="00973BF9">
              <w:t xml:space="preserve">Conserver une trace orale ou écrite de la justification ; permettre à l’élève de montrer sa compréhension même si </w:t>
            </w:r>
            <w:r w:rsidRPr="00973BF9">
              <w:lastRenderedPageBreak/>
              <w:t>l’écriture ou le décodage constituent une barrière.</w:t>
            </w:r>
          </w:p>
        </w:tc>
        <w:tc>
          <w:tcPr>
            <w:tcW w:w="0" w:type="auto"/>
            <w:hideMark/>
          </w:tcPr>
          <w:p w14:paraId="35A6F41B" w14:textId="77777777" w:rsidR="00973BF9" w:rsidRPr="00973BF9" w:rsidRDefault="00260CA5" w:rsidP="00973BF9">
            <w:pPr>
              <w:cnfStyle w:val="000000100000" w:firstRow="0" w:lastRow="0" w:firstColumn="0" w:lastColumn="0" w:oddVBand="0" w:evenVBand="0" w:oddHBand="1" w:evenHBand="0" w:firstRowFirstColumn="0" w:firstRowLastColumn="0" w:lastRowFirstColumn="0" w:lastRowLastColumn="0"/>
            </w:pPr>
            <w:hyperlink r:id="rId6" w:history="1">
              <w:r w:rsidR="00973BF9" w:rsidRPr="00973BF9">
                <w:rPr>
                  <w:rStyle w:val="Lienhypertexte"/>
                </w:rPr>
                <w:t>https://vocaroo.com/</w:t>
              </w:r>
            </w:hyperlink>
          </w:p>
        </w:tc>
      </w:tr>
    </w:tbl>
    <w:p w14:paraId="2559EAF5" w14:textId="77777777" w:rsidR="00F17CAE" w:rsidRDefault="00F17CAE" w:rsidP="00973BF9"/>
    <w:p w14:paraId="50E88C72" w14:textId="2C8FD7E3" w:rsidR="00973BF9" w:rsidRPr="00973BF9" w:rsidRDefault="00973BF9" w:rsidP="00973BF9">
      <w:pPr>
        <w:rPr>
          <w:b/>
          <w:bCs/>
        </w:rPr>
      </w:pPr>
      <w:r w:rsidRPr="00973BF9">
        <w:rPr>
          <w:b/>
          <w:bCs/>
        </w:rPr>
        <w:t>6. Niveau 3 – Anticiper et proposer des adaptations ciblées si nécessaire</w:t>
      </w:r>
    </w:p>
    <w:p w14:paraId="0460DA3E" w14:textId="77777777" w:rsidR="00973BF9" w:rsidRDefault="00973BF9" w:rsidP="00973BF9">
      <w:r w:rsidRPr="00973BF9">
        <w:t>Point d’entrée : au niveau 3, on part d’un obstacle transversal identifié pour un élève. La chaîne à respecter est : identification de l’obstacle → formulation du besoin → objectif d’apprentissage visé → adaptation ciblée → fonction d’aide / outil → vigilance.</w:t>
      </w:r>
    </w:p>
    <w:p w14:paraId="4F276BBF" w14:textId="77777777" w:rsidR="006F47C0" w:rsidRPr="00973BF9" w:rsidRDefault="006F47C0" w:rsidP="00973BF9"/>
    <w:tbl>
      <w:tblPr>
        <w:tblStyle w:val="TableauGrille5Fonc-Accentuation1"/>
        <w:tblW w:w="0" w:type="auto"/>
        <w:tblLook w:val="04A0" w:firstRow="1" w:lastRow="0" w:firstColumn="1" w:lastColumn="0" w:noHBand="0" w:noVBand="1"/>
      </w:tblPr>
      <w:tblGrid>
        <w:gridCol w:w="2312"/>
        <w:gridCol w:w="2410"/>
        <w:gridCol w:w="2116"/>
        <w:gridCol w:w="2654"/>
        <w:gridCol w:w="2271"/>
        <w:gridCol w:w="2231"/>
      </w:tblGrid>
      <w:tr w:rsidR="00973BF9" w:rsidRPr="00973BF9" w14:paraId="425EC11A" w14:textId="77777777" w:rsidTr="00F17CA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12A1346C" w14:textId="77777777" w:rsidR="00973BF9" w:rsidRPr="00973BF9" w:rsidRDefault="00973BF9" w:rsidP="00973BF9">
            <w:pPr>
              <w:spacing w:after="160" w:line="259" w:lineRule="auto"/>
            </w:pPr>
            <w:r w:rsidRPr="00973BF9">
              <w:t>Identification de l’obstacle</w:t>
            </w:r>
          </w:p>
        </w:tc>
        <w:tc>
          <w:tcPr>
            <w:tcW w:w="0" w:type="auto"/>
            <w:hideMark/>
          </w:tcPr>
          <w:p w14:paraId="4D64DA0B" w14:textId="31F8C6A6" w:rsidR="00973BF9" w:rsidRPr="00973BF9" w:rsidRDefault="005A70AA" w:rsidP="00973BF9">
            <w:pPr>
              <w:spacing w:after="160" w:line="259" w:lineRule="auto"/>
              <w:cnfStyle w:val="100000000000" w:firstRow="1" w:lastRow="0" w:firstColumn="0" w:lastColumn="0" w:oddVBand="0" w:evenVBand="0" w:oddHBand="0" w:evenHBand="0" w:firstRowFirstColumn="0" w:firstRowLastColumn="0" w:lastRowFirstColumn="0" w:lastRowLastColumn="0"/>
            </w:pPr>
            <w:r w:rsidRPr="005A70AA">
              <w:rPr>
                <w:color w:val="FFFFFF"/>
                <w:sz w:val="20"/>
                <w:szCs w:val="20"/>
              </w:rPr>
              <w:t>Formulation du besoin (besoin d’accessibilité formulé pour l’élève concerné</w:t>
            </w:r>
            <w:r>
              <w:rPr>
                <w:color w:val="FFFFFF"/>
                <w:sz w:val="11"/>
              </w:rPr>
              <w:t>)</w:t>
            </w:r>
          </w:p>
        </w:tc>
        <w:tc>
          <w:tcPr>
            <w:tcW w:w="0" w:type="auto"/>
            <w:hideMark/>
          </w:tcPr>
          <w:p w14:paraId="310DA46D" w14:textId="77777777" w:rsidR="00973BF9" w:rsidRPr="00973BF9" w:rsidRDefault="00973BF9" w:rsidP="00973BF9">
            <w:pPr>
              <w:spacing w:after="160" w:line="259" w:lineRule="auto"/>
              <w:cnfStyle w:val="100000000000" w:firstRow="1" w:lastRow="0" w:firstColumn="0" w:lastColumn="0" w:oddVBand="0" w:evenVBand="0" w:oddHBand="0" w:evenHBand="0" w:firstRowFirstColumn="0" w:firstRowLastColumn="0" w:lastRowFirstColumn="0" w:lastRowLastColumn="0"/>
            </w:pPr>
            <w:r w:rsidRPr="00973BF9">
              <w:t>Objectif d’apprentissage visé</w:t>
            </w:r>
          </w:p>
        </w:tc>
        <w:tc>
          <w:tcPr>
            <w:tcW w:w="0" w:type="auto"/>
            <w:hideMark/>
          </w:tcPr>
          <w:p w14:paraId="7369A78F" w14:textId="77777777" w:rsidR="00973BF9" w:rsidRPr="00973BF9" w:rsidRDefault="00973BF9" w:rsidP="00973BF9">
            <w:pPr>
              <w:spacing w:after="160" w:line="259" w:lineRule="auto"/>
              <w:cnfStyle w:val="100000000000" w:firstRow="1" w:lastRow="0" w:firstColumn="0" w:lastColumn="0" w:oddVBand="0" w:evenVBand="0" w:oddHBand="0" w:evenHBand="0" w:firstRowFirstColumn="0" w:firstRowLastColumn="0" w:lastRowFirstColumn="0" w:lastRowLastColumn="0"/>
            </w:pPr>
            <w:r w:rsidRPr="00973BF9">
              <w:t>Adaptation ciblée</w:t>
            </w:r>
          </w:p>
        </w:tc>
        <w:tc>
          <w:tcPr>
            <w:tcW w:w="0" w:type="auto"/>
            <w:hideMark/>
          </w:tcPr>
          <w:p w14:paraId="374E2178" w14:textId="77777777" w:rsidR="00973BF9" w:rsidRPr="00973BF9" w:rsidRDefault="00973BF9" w:rsidP="00973BF9">
            <w:pPr>
              <w:spacing w:after="160" w:line="259" w:lineRule="auto"/>
              <w:cnfStyle w:val="100000000000" w:firstRow="1" w:lastRow="0" w:firstColumn="0" w:lastColumn="0" w:oddVBand="0" w:evenVBand="0" w:oddHBand="0" w:evenHBand="0" w:firstRowFirstColumn="0" w:firstRowLastColumn="0" w:lastRowFirstColumn="0" w:lastRowLastColumn="0"/>
            </w:pPr>
            <w:r w:rsidRPr="00973BF9">
              <w:t>Fonction d’aide mobilisable / exemples d’outils numériques</w:t>
            </w:r>
          </w:p>
        </w:tc>
        <w:tc>
          <w:tcPr>
            <w:tcW w:w="0" w:type="auto"/>
            <w:hideMark/>
          </w:tcPr>
          <w:p w14:paraId="4B66D0A2" w14:textId="77777777" w:rsidR="00973BF9" w:rsidRPr="00973BF9" w:rsidRDefault="00973BF9" w:rsidP="00973BF9">
            <w:pPr>
              <w:spacing w:after="160" w:line="259" w:lineRule="auto"/>
              <w:cnfStyle w:val="100000000000" w:firstRow="1" w:lastRow="0" w:firstColumn="0" w:lastColumn="0" w:oddVBand="0" w:evenVBand="0" w:oddHBand="0" w:evenHBand="0" w:firstRowFirstColumn="0" w:firstRowLastColumn="0" w:lastRowFirstColumn="0" w:lastRowLastColumn="0"/>
            </w:pPr>
            <w:r w:rsidRPr="00973BF9">
              <w:t>Usage pédagogique / point de vigilance</w:t>
            </w:r>
          </w:p>
        </w:tc>
      </w:tr>
      <w:tr w:rsidR="00973BF9" w:rsidRPr="00973BF9" w14:paraId="6F708949" w14:textId="77777777" w:rsidTr="00F17CA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4822CBA6" w14:textId="663A2857" w:rsidR="00973BF9" w:rsidRPr="00973BF9" w:rsidRDefault="00973BF9" w:rsidP="00973BF9">
            <w:pPr>
              <w:spacing w:after="160" w:line="259" w:lineRule="auto"/>
            </w:pPr>
            <w:r w:rsidRPr="00973BF9">
              <w:t xml:space="preserve">Difficulté d’abstraction et de conceptualisation pouvant empêcher </w:t>
            </w:r>
            <w:r w:rsidRPr="00973BF9">
              <w:lastRenderedPageBreak/>
              <w:t>l’élève de comprendre</w:t>
            </w:r>
            <w:r w:rsidR="006206CE">
              <w:t>.</w:t>
            </w:r>
          </w:p>
        </w:tc>
        <w:tc>
          <w:tcPr>
            <w:tcW w:w="0" w:type="auto"/>
            <w:hideMark/>
          </w:tcPr>
          <w:p w14:paraId="79EB8AE6" w14:textId="77777777" w:rsidR="00973BF9" w:rsidRPr="00973BF9" w:rsidRDefault="00973BF9" w:rsidP="00973BF9">
            <w:pPr>
              <w:spacing w:after="160" w:line="259" w:lineRule="auto"/>
              <w:cnfStyle w:val="000000100000" w:firstRow="0" w:lastRow="0" w:firstColumn="0" w:lastColumn="0" w:oddVBand="0" w:evenVBand="0" w:oddHBand="1" w:evenHBand="0" w:firstRowFirstColumn="0" w:firstRowLastColumn="0" w:lastRowFirstColumn="0" w:lastRowLastColumn="0"/>
            </w:pPr>
            <w:r w:rsidRPr="00973BF9">
              <w:lastRenderedPageBreak/>
              <w:t xml:space="preserve">Besoin d’appui concret et d’allègement de la charge cognitive pour accéder à la notion de </w:t>
            </w:r>
            <w:r w:rsidRPr="00973BF9">
              <w:lastRenderedPageBreak/>
              <w:t>phrase sans perdre l’objectif de la séance.</w:t>
            </w:r>
          </w:p>
        </w:tc>
        <w:tc>
          <w:tcPr>
            <w:tcW w:w="0" w:type="auto"/>
            <w:hideMark/>
          </w:tcPr>
          <w:p w14:paraId="5C3C9376" w14:textId="77777777" w:rsidR="00973BF9" w:rsidRPr="00973BF9" w:rsidRDefault="00973BF9" w:rsidP="00973BF9">
            <w:pPr>
              <w:spacing w:after="160" w:line="259" w:lineRule="auto"/>
              <w:cnfStyle w:val="000000100000" w:firstRow="0" w:lastRow="0" w:firstColumn="0" w:lastColumn="0" w:oddVBand="0" w:evenVBand="0" w:oddHBand="1" w:evenHBand="0" w:firstRowFirstColumn="0" w:firstRowLastColumn="0" w:lastRowFirstColumn="0" w:lastRowLastColumn="0"/>
            </w:pPr>
            <w:r w:rsidRPr="00973BF9">
              <w:lastRenderedPageBreak/>
              <w:t>Identifier une phrase simple et comprendre qu’elle a du sens.</w:t>
            </w:r>
          </w:p>
        </w:tc>
        <w:tc>
          <w:tcPr>
            <w:tcW w:w="0" w:type="auto"/>
            <w:hideMark/>
          </w:tcPr>
          <w:p w14:paraId="1AF20417" w14:textId="77777777" w:rsidR="00973BF9" w:rsidRPr="00973BF9" w:rsidRDefault="00973BF9" w:rsidP="00973BF9">
            <w:pPr>
              <w:spacing w:after="160" w:line="259" w:lineRule="auto"/>
              <w:cnfStyle w:val="000000100000" w:firstRow="0" w:lastRow="0" w:firstColumn="0" w:lastColumn="0" w:oddVBand="0" w:evenVBand="0" w:oddHBand="1" w:evenHBand="0" w:firstRowFirstColumn="0" w:firstRowLastColumn="0" w:lastRowFirstColumn="0" w:lastRowLastColumn="0"/>
            </w:pPr>
            <w:r w:rsidRPr="00973BF9">
              <w:t xml:space="preserve">Proposer un support épuré associant une phrase courte à une image ; comparer une phrase correcte avec une suite de mots </w:t>
            </w:r>
            <w:r w:rsidRPr="00973BF9">
              <w:lastRenderedPageBreak/>
              <w:t>désordonnée ; faire verbaliser ce que l’on comprend ou ce que l’on ne comprend pas ; utiliser un tableau de recherche pré-structuré avec les trois critères.</w:t>
            </w:r>
          </w:p>
        </w:tc>
        <w:tc>
          <w:tcPr>
            <w:tcW w:w="0" w:type="auto"/>
            <w:hideMark/>
          </w:tcPr>
          <w:p w14:paraId="5193A140" w14:textId="77777777" w:rsidR="00973BF9" w:rsidRPr="00973BF9" w:rsidRDefault="00973BF9" w:rsidP="00973BF9">
            <w:pPr>
              <w:spacing w:after="160" w:line="259" w:lineRule="auto"/>
              <w:cnfStyle w:val="000000100000" w:firstRow="0" w:lastRow="0" w:firstColumn="0" w:lastColumn="0" w:oddVBand="0" w:evenVBand="0" w:oddHBand="1" w:evenHBand="0" w:firstRowFirstColumn="0" w:firstRowLastColumn="0" w:lastRowFirstColumn="0" w:lastRowLastColumn="0"/>
            </w:pPr>
            <w:r w:rsidRPr="00973BF9">
              <w:lastRenderedPageBreak/>
              <w:t xml:space="preserve">Images, étiquettes manipulables, tableau « majuscule / point / sens », carte mentale simple </w:t>
            </w:r>
            <w:r w:rsidRPr="00973BF9">
              <w:lastRenderedPageBreak/>
              <w:t>construite avec les élèves.</w:t>
            </w:r>
          </w:p>
        </w:tc>
        <w:tc>
          <w:tcPr>
            <w:tcW w:w="0" w:type="auto"/>
            <w:hideMark/>
          </w:tcPr>
          <w:p w14:paraId="279DE540" w14:textId="77777777" w:rsidR="00973BF9" w:rsidRPr="00973BF9" w:rsidRDefault="00973BF9" w:rsidP="00973BF9">
            <w:pPr>
              <w:spacing w:after="160" w:line="259" w:lineRule="auto"/>
              <w:cnfStyle w:val="000000100000" w:firstRow="0" w:lastRow="0" w:firstColumn="0" w:lastColumn="0" w:oddVBand="0" w:evenVBand="0" w:oddHBand="1" w:evenHBand="0" w:firstRowFirstColumn="0" w:firstRowLastColumn="0" w:lastRowFirstColumn="0" w:lastRowLastColumn="0"/>
            </w:pPr>
            <w:r w:rsidRPr="00973BF9">
              <w:lastRenderedPageBreak/>
              <w:t xml:space="preserve">Maintenir l’accès à la notion de phrase et ne pas réduire l’activité au repérage mécanique de la majuscule et du </w:t>
            </w:r>
            <w:r w:rsidRPr="00973BF9">
              <w:lastRenderedPageBreak/>
              <w:t>point. L’élève doit être amené à vérifier le sens.</w:t>
            </w:r>
          </w:p>
        </w:tc>
      </w:tr>
      <w:tr w:rsidR="00973BF9" w:rsidRPr="00973BF9" w14:paraId="241AA98B" w14:textId="77777777" w:rsidTr="00F17CAE">
        <w:tc>
          <w:tcPr>
            <w:cnfStyle w:val="001000000000" w:firstRow="0" w:lastRow="0" w:firstColumn="1" w:lastColumn="0" w:oddVBand="0" w:evenVBand="0" w:oddHBand="0" w:evenHBand="0" w:firstRowFirstColumn="0" w:firstRowLastColumn="0" w:lastRowFirstColumn="0" w:lastRowLastColumn="0"/>
            <w:tcW w:w="0" w:type="auto"/>
            <w:hideMark/>
          </w:tcPr>
          <w:p w14:paraId="4B4FA8D5" w14:textId="77777777" w:rsidR="00973BF9" w:rsidRPr="00973BF9" w:rsidRDefault="00973BF9" w:rsidP="00973BF9">
            <w:pPr>
              <w:spacing w:after="160" w:line="259" w:lineRule="auto"/>
            </w:pPr>
            <w:r w:rsidRPr="00973BF9">
              <w:lastRenderedPageBreak/>
              <w:t>Difficulté d’attention soutenue, d’inhibition et d’autorégulation dans une tâche de tri et de justification.</w:t>
            </w:r>
          </w:p>
        </w:tc>
        <w:tc>
          <w:tcPr>
            <w:tcW w:w="0" w:type="auto"/>
            <w:hideMark/>
          </w:tcPr>
          <w:p w14:paraId="4A0CE233" w14:textId="77777777" w:rsidR="00973BF9" w:rsidRPr="00973BF9" w:rsidRDefault="00973BF9" w:rsidP="00973BF9">
            <w:pPr>
              <w:spacing w:after="160" w:line="259" w:lineRule="auto"/>
              <w:cnfStyle w:val="000000000000" w:firstRow="0" w:lastRow="0" w:firstColumn="0" w:lastColumn="0" w:oddVBand="0" w:evenVBand="0" w:oddHBand="0" w:evenHBand="0" w:firstRowFirstColumn="0" w:firstRowLastColumn="0" w:lastRowFirstColumn="0" w:lastRowLastColumn="0"/>
            </w:pPr>
            <w:r w:rsidRPr="00973BF9">
              <w:t>Besoin d’un cadre structuré pour soutenir l’engagement, relancer l’action et limiter la dispersion pendant les différentes étapes de la séance.</w:t>
            </w:r>
          </w:p>
        </w:tc>
        <w:tc>
          <w:tcPr>
            <w:tcW w:w="0" w:type="auto"/>
            <w:hideMark/>
          </w:tcPr>
          <w:p w14:paraId="6B4E8ACD" w14:textId="77777777" w:rsidR="00973BF9" w:rsidRPr="00973BF9" w:rsidRDefault="00973BF9" w:rsidP="00973BF9">
            <w:pPr>
              <w:spacing w:after="160" w:line="259" w:lineRule="auto"/>
              <w:cnfStyle w:val="000000000000" w:firstRow="0" w:lastRow="0" w:firstColumn="0" w:lastColumn="0" w:oddVBand="0" w:evenVBand="0" w:oddHBand="0" w:evenHBand="0" w:firstRowFirstColumn="0" w:firstRowLastColumn="0" w:lastRowFirstColumn="0" w:lastRowLastColumn="0"/>
            </w:pPr>
            <w:r w:rsidRPr="00973BF9">
              <w:t>Réaliser les étapes de repérage, de classement et de justification pour identifier une phrase.</w:t>
            </w:r>
          </w:p>
        </w:tc>
        <w:tc>
          <w:tcPr>
            <w:tcW w:w="0" w:type="auto"/>
            <w:hideMark/>
          </w:tcPr>
          <w:p w14:paraId="3F2FD73B" w14:textId="77777777" w:rsidR="00973BF9" w:rsidRPr="00973BF9" w:rsidRDefault="00973BF9" w:rsidP="00973BF9">
            <w:pPr>
              <w:spacing w:after="160" w:line="259" w:lineRule="auto"/>
              <w:cnfStyle w:val="000000000000" w:firstRow="0" w:lastRow="0" w:firstColumn="0" w:lastColumn="0" w:oddVBand="0" w:evenVBand="0" w:oddHBand="0" w:evenHBand="0" w:firstRowFirstColumn="0" w:firstRowLastColumn="0" w:lastRowFirstColumn="0" w:lastRowLastColumn="0"/>
            </w:pPr>
            <w:r w:rsidRPr="00973BF9">
              <w:t>Découper la tâche en étapes courtes ; limiter le nombre d’étiquettes présentées à la fois ; utiliser un repère visuel d’avancement ; prévoir des relances brèves centrées sur la procédure : « Quelle question dois-tu te poser maintenant ? »</w:t>
            </w:r>
          </w:p>
        </w:tc>
        <w:tc>
          <w:tcPr>
            <w:tcW w:w="0" w:type="auto"/>
            <w:hideMark/>
          </w:tcPr>
          <w:p w14:paraId="2960B68C" w14:textId="77777777" w:rsidR="00973BF9" w:rsidRPr="00973BF9" w:rsidRDefault="00973BF9" w:rsidP="00973BF9">
            <w:pPr>
              <w:spacing w:after="160" w:line="259" w:lineRule="auto"/>
              <w:cnfStyle w:val="000000000000" w:firstRow="0" w:lastRow="0" w:firstColumn="0" w:lastColumn="0" w:oddVBand="0" w:evenVBand="0" w:oddHBand="0" w:evenHBand="0" w:firstRowFirstColumn="0" w:firstRowLastColumn="0" w:lastRowFirstColumn="0" w:lastRowLastColumn="0"/>
            </w:pPr>
            <w:r w:rsidRPr="00973BF9">
              <w:t>Classroomscreen, minuteur visuel, cartes étapes « je regarde / je lis ou j’écoute / je vérifie / j’explique ».</w:t>
            </w:r>
          </w:p>
        </w:tc>
        <w:tc>
          <w:tcPr>
            <w:tcW w:w="0" w:type="auto"/>
            <w:hideMark/>
          </w:tcPr>
          <w:p w14:paraId="7E47D09A" w14:textId="77777777" w:rsidR="00973BF9" w:rsidRPr="00973BF9" w:rsidRDefault="00973BF9" w:rsidP="00973BF9">
            <w:pPr>
              <w:spacing w:after="160" w:line="259" w:lineRule="auto"/>
              <w:cnfStyle w:val="000000000000" w:firstRow="0" w:lastRow="0" w:firstColumn="0" w:lastColumn="0" w:oddVBand="0" w:evenVBand="0" w:oddHBand="0" w:evenHBand="0" w:firstRowFirstColumn="0" w:firstRowLastColumn="0" w:lastRowFirstColumn="0" w:lastRowLastColumn="0"/>
            </w:pPr>
            <w:r w:rsidRPr="00973BF9">
              <w:t>Soutenir l’engagement sans réduire les attendus d’apprentissage. L’élève reste dans l’activité grammaticale et ne reçoit pas une réponse déjà construite.</w:t>
            </w:r>
          </w:p>
        </w:tc>
      </w:tr>
      <w:tr w:rsidR="00973BF9" w:rsidRPr="00973BF9" w14:paraId="4944C14A" w14:textId="77777777" w:rsidTr="00F17CA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2DE70E3E" w14:textId="77777777" w:rsidR="00973BF9" w:rsidRPr="00973BF9" w:rsidRDefault="00973BF9" w:rsidP="00973BF9">
            <w:pPr>
              <w:spacing w:after="160" w:line="259" w:lineRule="auto"/>
            </w:pPr>
            <w:r w:rsidRPr="00973BF9">
              <w:t>Difficulté à gérer frustration, erreur, attente ou désaccord avec un pair lors du travail de recherche.</w:t>
            </w:r>
          </w:p>
        </w:tc>
        <w:tc>
          <w:tcPr>
            <w:tcW w:w="0" w:type="auto"/>
            <w:hideMark/>
          </w:tcPr>
          <w:p w14:paraId="141A24B6" w14:textId="77777777" w:rsidR="00973BF9" w:rsidRPr="00973BF9" w:rsidRDefault="00973BF9" w:rsidP="00973BF9">
            <w:pPr>
              <w:spacing w:after="160" w:line="259" w:lineRule="auto"/>
              <w:cnfStyle w:val="000000100000" w:firstRow="0" w:lastRow="0" w:firstColumn="0" w:lastColumn="0" w:oddVBand="0" w:evenVBand="0" w:oddHBand="1" w:evenHBand="0" w:firstRowFirstColumn="0" w:firstRowLastColumn="0" w:lastRowFirstColumn="0" w:lastRowLastColumn="0"/>
            </w:pPr>
            <w:r w:rsidRPr="00973BF9">
              <w:t>Besoin d’un cadre structuré pour apprendre à gérer ses émotions et ses réactions comportementales dans l’activité de coopération.</w:t>
            </w:r>
          </w:p>
        </w:tc>
        <w:tc>
          <w:tcPr>
            <w:tcW w:w="0" w:type="auto"/>
            <w:hideMark/>
          </w:tcPr>
          <w:p w14:paraId="49FF18D5" w14:textId="77777777" w:rsidR="00973BF9" w:rsidRPr="00973BF9" w:rsidRDefault="00973BF9" w:rsidP="00973BF9">
            <w:pPr>
              <w:spacing w:after="160" w:line="259" w:lineRule="auto"/>
              <w:cnfStyle w:val="000000100000" w:firstRow="0" w:lastRow="0" w:firstColumn="0" w:lastColumn="0" w:oddVBand="0" w:evenVBand="0" w:oddHBand="1" w:evenHBand="0" w:firstRowFirstColumn="0" w:firstRowLastColumn="0" w:lastRowFirstColumn="0" w:lastRowLastColumn="0"/>
            </w:pPr>
            <w:r w:rsidRPr="00973BF9">
              <w:t>Participer à une activité de recherche et de justification en restant engagé dans l’objectif commun d’apprentissage.</w:t>
            </w:r>
          </w:p>
        </w:tc>
        <w:tc>
          <w:tcPr>
            <w:tcW w:w="0" w:type="auto"/>
            <w:hideMark/>
          </w:tcPr>
          <w:p w14:paraId="5A687E7E" w14:textId="77777777" w:rsidR="00973BF9" w:rsidRPr="00973BF9" w:rsidRDefault="00973BF9" w:rsidP="00973BF9">
            <w:pPr>
              <w:spacing w:after="160" w:line="259" w:lineRule="auto"/>
              <w:cnfStyle w:val="000000100000" w:firstRow="0" w:lastRow="0" w:firstColumn="0" w:lastColumn="0" w:oddVBand="0" w:evenVBand="0" w:oddHBand="1" w:evenHBand="0" w:firstRowFirstColumn="0" w:firstRowLastColumn="0" w:lastRowFirstColumn="0" w:lastRowLastColumn="0"/>
            </w:pPr>
            <w:r w:rsidRPr="00973BF9">
              <w:t>Attribuer un rôle stable dans le binôme ; rappeler le droit à l’erreur ; proposer une phrase de désaccord acceptable : « Je ne suis pas d’accord parce qu’on ne comprend pas… » ; prévoir une aide intermédiaire avant la montée de tension.</w:t>
            </w:r>
          </w:p>
        </w:tc>
        <w:tc>
          <w:tcPr>
            <w:tcW w:w="0" w:type="auto"/>
            <w:hideMark/>
          </w:tcPr>
          <w:p w14:paraId="75C97CD0" w14:textId="77777777" w:rsidR="00973BF9" w:rsidRPr="00973BF9" w:rsidRDefault="00973BF9" w:rsidP="00973BF9">
            <w:pPr>
              <w:spacing w:after="160" w:line="259" w:lineRule="auto"/>
              <w:cnfStyle w:val="000000100000" w:firstRow="0" w:lastRow="0" w:firstColumn="0" w:lastColumn="0" w:oddVBand="0" w:evenVBand="0" w:oddHBand="1" w:evenHBand="0" w:firstRowFirstColumn="0" w:firstRowLastColumn="0" w:lastRowFirstColumn="0" w:lastRowLastColumn="0"/>
            </w:pPr>
            <w:r w:rsidRPr="00973BF9">
              <w:t>Cartes rôles, pictogrammes d’échange, ARASAAC, Picto-Selector, Cboard si besoin d’aide à la communication.</w:t>
            </w:r>
          </w:p>
        </w:tc>
        <w:tc>
          <w:tcPr>
            <w:tcW w:w="0" w:type="auto"/>
            <w:hideMark/>
          </w:tcPr>
          <w:p w14:paraId="4DC63DFC" w14:textId="77777777" w:rsidR="00973BF9" w:rsidRPr="00973BF9" w:rsidRDefault="00973BF9" w:rsidP="00973BF9">
            <w:pPr>
              <w:spacing w:after="160" w:line="259" w:lineRule="auto"/>
              <w:cnfStyle w:val="000000100000" w:firstRow="0" w:lastRow="0" w:firstColumn="0" w:lastColumn="0" w:oddVBand="0" w:evenVBand="0" w:oddHBand="1" w:evenHBand="0" w:firstRowFirstColumn="0" w:firstRowLastColumn="0" w:lastRowFirstColumn="0" w:lastRowLastColumn="0"/>
            </w:pPr>
            <w:r w:rsidRPr="00973BF9">
              <w:t>Maintenir l’élève dans l’activité collective sans l’écarter de l’apprentissage. Le recentrage ne doit pas devenir un retrait de la tâche grammaticale.</w:t>
            </w:r>
          </w:p>
        </w:tc>
      </w:tr>
      <w:tr w:rsidR="00973BF9" w:rsidRPr="00973BF9" w14:paraId="38C3E920" w14:textId="77777777" w:rsidTr="00F17CAE">
        <w:tc>
          <w:tcPr>
            <w:cnfStyle w:val="001000000000" w:firstRow="0" w:lastRow="0" w:firstColumn="1" w:lastColumn="0" w:oddVBand="0" w:evenVBand="0" w:oddHBand="0" w:evenHBand="0" w:firstRowFirstColumn="0" w:firstRowLastColumn="0" w:lastRowFirstColumn="0" w:lastRowLastColumn="0"/>
            <w:tcW w:w="0" w:type="auto"/>
            <w:hideMark/>
          </w:tcPr>
          <w:p w14:paraId="6DB81E6E" w14:textId="5A093C50" w:rsidR="00973BF9" w:rsidRPr="00973BF9" w:rsidRDefault="00973BF9" w:rsidP="00973BF9">
            <w:pPr>
              <w:spacing w:after="160" w:line="259" w:lineRule="auto"/>
            </w:pPr>
            <w:r w:rsidRPr="00973BF9">
              <w:lastRenderedPageBreak/>
              <w:t>Difficulté de décodage ou d’accès à l’écrit pouvant empêcher l’élève de lire et de se concentrer.</w:t>
            </w:r>
          </w:p>
        </w:tc>
        <w:tc>
          <w:tcPr>
            <w:tcW w:w="0" w:type="auto"/>
            <w:hideMark/>
          </w:tcPr>
          <w:p w14:paraId="4B74470A" w14:textId="77777777" w:rsidR="00973BF9" w:rsidRPr="00973BF9" w:rsidRDefault="00973BF9" w:rsidP="00973BF9">
            <w:pPr>
              <w:spacing w:after="160" w:line="259" w:lineRule="auto"/>
              <w:cnfStyle w:val="000000000000" w:firstRow="0" w:lastRow="0" w:firstColumn="0" w:lastColumn="0" w:oddVBand="0" w:evenVBand="0" w:oddHBand="0" w:evenHBand="0" w:firstRowFirstColumn="0" w:firstRowLastColumn="0" w:lastRowFirstColumn="0" w:lastRowLastColumn="0"/>
            </w:pPr>
            <w:r w:rsidRPr="00973BF9">
              <w:t>Besoin d’étayage au niveau du décodage pour accéder au sens des énoncés et comprendre ce qui est attendu.</w:t>
            </w:r>
          </w:p>
        </w:tc>
        <w:tc>
          <w:tcPr>
            <w:tcW w:w="0" w:type="auto"/>
            <w:hideMark/>
          </w:tcPr>
          <w:p w14:paraId="46D625D2" w14:textId="77777777" w:rsidR="00973BF9" w:rsidRPr="00973BF9" w:rsidRDefault="00973BF9" w:rsidP="00973BF9">
            <w:pPr>
              <w:spacing w:after="160" w:line="259" w:lineRule="auto"/>
              <w:cnfStyle w:val="000000000000" w:firstRow="0" w:lastRow="0" w:firstColumn="0" w:lastColumn="0" w:oddVBand="0" w:evenVBand="0" w:oddHBand="0" w:evenHBand="0" w:firstRowFirstColumn="0" w:firstRowLastColumn="0" w:lastRowFirstColumn="0" w:lastRowLastColumn="0"/>
            </w:pPr>
            <w:r w:rsidRPr="00973BF9">
              <w:t>Identifier si une suite de mots constitue une phrase simple et vérifier si elle a du sens.</w:t>
            </w:r>
          </w:p>
        </w:tc>
        <w:tc>
          <w:tcPr>
            <w:tcW w:w="0" w:type="auto"/>
            <w:hideMark/>
          </w:tcPr>
          <w:p w14:paraId="2075C54E" w14:textId="77777777" w:rsidR="00973BF9" w:rsidRPr="00973BF9" w:rsidRDefault="00973BF9" w:rsidP="00973BF9">
            <w:pPr>
              <w:spacing w:after="160" w:line="259" w:lineRule="auto"/>
              <w:cnfStyle w:val="000000000000" w:firstRow="0" w:lastRow="0" w:firstColumn="0" w:lastColumn="0" w:oddVBand="0" w:evenVBand="0" w:oddHBand="0" w:evenHBand="0" w:firstRowFirstColumn="0" w:firstRowLastColumn="0" w:lastRowFirstColumn="0" w:lastRowLastColumn="0"/>
            </w:pPr>
            <w:r w:rsidRPr="00973BF9">
              <w:t>Proposer une lecture orale des étiquettes par l’enseignant ou par un pair ; utiliser une version audio de la consigne ; limiter le nombre de mots à lire simultanément ; associer certaines phrases à des images ; proposer une mise en page aérée.</w:t>
            </w:r>
          </w:p>
        </w:tc>
        <w:tc>
          <w:tcPr>
            <w:tcW w:w="0" w:type="auto"/>
            <w:hideMark/>
          </w:tcPr>
          <w:p w14:paraId="611EF6E8" w14:textId="77777777" w:rsidR="00973BF9" w:rsidRPr="00973BF9" w:rsidRDefault="00973BF9" w:rsidP="00973BF9">
            <w:pPr>
              <w:spacing w:after="160" w:line="259" w:lineRule="auto"/>
              <w:cnfStyle w:val="000000000000" w:firstRow="0" w:lastRow="0" w:firstColumn="0" w:lastColumn="0" w:oddVBand="0" w:evenVBand="0" w:oddHBand="0" w:evenHBand="0" w:firstRowFirstColumn="0" w:firstRowLastColumn="0" w:lastRowFirstColumn="0" w:lastRowLastColumn="0"/>
            </w:pPr>
            <w:r w:rsidRPr="00973BF9">
              <w:t>LireCouleur, synthèse vocale, lecteur d’accessibilité, étiquettes agrandies, pictogrammes.</w:t>
            </w:r>
          </w:p>
        </w:tc>
        <w:tc>
          <w:tcPr>
            <w:tcW w:w="0" w:type="auto"/>
            <w:hideMark/>
          </w:tcPr>
          <w:p w14:paraId="7BF31D9C" w14:textId="77777777" w:rsidR="00973BF9" w:rsidRPr="00973BF9" w:rsidRDefault="00973BF9" w:rsidP="00973BF9">
            <w:pPr>
              <w:spacing w:after="160" w:line="259" w:lineRule="auto"/>
              <w:cnfStyle w:val="000000000000" w:firstRow="0" w:lastRow="0" w:firstColumn="0" w:lastColumn="0" w:oddVBand="0" w:evenVBand="0" w:oddHBand="0" w:evenHBand="0" w:firstRowFirstColumn="0" w:firstRowLastColumn="0" w:lastRowFirstColumn="0" w:lastRowLastColumn="0"/>
            </w:pPr>
            <w:r w:rsidRPr="00973BF9">
              <w:t>Donner accès au support sans supprimer le travail d’étude de la langue. L’aide porte sur l’accès à l’écrit, pas sur la décision grammaticale à la place de l’élève.</w:t>
            </w:r>
          </w:p>
        </w:tc>
      </w:tr>
      <w:tr w:rsidR="00973BF9" w:rsidRPr="00973BF9" w14:paraId="53A67BB4" w14:textId="77777777" w:rsidTr="00F17CA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4ED3496A" w14:textId="60E72DB3" w:rsidR="00973BF9" w:rsidRPr="00973BF9" w:rsidRDefault="00973BF9" w:rsidP="00973BF9">
            <w:pPr>
              <w:spacing w:after="160" w:line="259" w:lineRule="auto"/>
            </w:pPr>
            <w:r w:rsidRPr="00973BF9">
              <w:t>Difficulté à traiter l’implicite de la consigne ou à comprendre ce qui est réellement attendu.</w:t>
            </w:r>
          </w:p>
        </w:tc>
        <w:tc>
          <w:tcPr>
            <w:tcW w:w="0" w:type="auto"/>
            <w:hideMark/>
          </w:tcPr>
          <w:p w14:paraId="1AB44AB7" w14:textId="77777777" w:rsidR="00973BF9" w:rsidRPr="00973BF9" w:rsidRDefault="00973BF9" w:rsidP="00973BF9">
            <w:pPr>
              <w:spacing w:after="160" w:line="259" w:lineRule="auto"/>
              <w:cnfStyle w:val="000000100000" w:firstRow="0" w:lastRow="0" w:firstColumn="0" w:lastColumn="0" w:oddVBand="0" w:evenVBand="0" w:oddHBand="1" w:evenHBand="0" w:firstRowFirstColumn="0" w:firstRowLastColumn="0" w:lastRowFirstColumn="0" w:lastRowLastColumn="0"/>
            </w:pPr>
            <w:r w:rsidRPr="00973BF9">
              <w:t>Besoin de sécurisation et de lisibilité des étapes pour entrer dans l’activité, comprendre l’attendu et s’y maintenir.</w:t>
            </w:r>
          </w:p>
        </w:tc>
        <w:tc>
          <w:tcPr>
            <w:tcW w:w="0" w:type="auto"/>
            <w:hideMark/>
          </w:tcPr>
          <w:p w14:paraId="11A314D7" w14:textId="77777777" w:rsidR="00973BF9" w:rsidRPr="00973BF9" w:rsidRDefault="00973BF9" w:rsidP="00973BF9">
            <w:pPr>
              <w:spacing w:after="160" w:line="259" w:lineRule="auto"/>
              <w:cnfStyle w:val="000000100000" w:firstRow="0" w:lastRow="0" w:firstColumn="0" w:lastColumn="0" w:oddVBand="0" w:evenVBand="0" w:oddHBand="1" w:evenHBand="0" w:firstRowFirstColumn="0" w:firstRowLastColumn="0" w:lastRowFirstColumn="0" w:lastRowLastColumn="0"/>
            </w:pPr>
            <w:r w:rsidRPr="00973BF9">
              <w:t>Comprendre la tâche de classement et s’engager dans la construction des critères de la phrase.</w:t>
            </w:r>
          </w:p>
        </w:tc>
        <w:tc>
          <w:tcPr>
            <w:tcW w:w="0" w:type="auto"/>
            <w:hideMark/>
          </w:tcPr>
          <w:p w14:paraId="38634516" w14:textId="77777777" w:rsidR="00973BF9" w:rsidRPr="00973BF9" w:rsidRDefault="00973BF9" w:rsidP="00973BF9">
            <w:pPr>
              <w:spacing w:after="160" w:line="259" w:lineRule="auto"/>
              <w:cnfStyle w:val="000000100000" w:firstRow="0" w:lastRow="0" w:firstColumn="0" w:lastColumn="0" w:oddVBand="0" w:evenVBand="0" w:oddHBand="1" w:evenHBand="0" w:firstRowFirstColumn="0" w:firstRowLastColumn="0" w:lastRowFirstColumn="0" w:lastRowLastColumn="0"/>
            </w:pPr>
            <w:r w:rsidRPr="00973BF9">
              <w:t>Donner un exemple et un contre-exemple ; expliciter la différence entre « lire des mots » et « vérifier si c’est une phrase » ; afficher les étapes ; faire reformuler la consigne par l’élève avant l’activité ; proposer un modèle de vérification et non un modèle à reproduire mécaniquement.</w:t>
            </w:r>
          </w:p>
        </w:tc>
        <w:tc>
          <w:tcPr>
            <w:tcW w:w="0" w:type="auto"/>
            <w:hideMark/>
          </w:tcPr>
          <w:p w14:paraId="535E33AF" w14:textId="77777777" w:rsidR="00973BF9" w:rsidRPr="00B529AA" w:rsidRDefault="00973BF9" w:rsidP="00973BF9">
            <w:pPr>
              <w:spacing w:after="160" w:line="259" w:lineRule="auto"/>
              <w:cnfStyle w:val="000000100000" w:firstRow="0" w:lastRow="0" w:firstColumn="0" w:lastColumn="0" w:oddVBand="0" w:evenVBand="0" w:oddHBand="1" w:evenHBand="0" w:firstRowFirstColumn="0" w:firstRowLastColumn="0" w:lastRowFirstColumn="0" w:lastRowLastColumn="0"/>
              <w:rPr>
                <w:lang w:val="en-US"/>
              </w:rPr>
            </w:pPr>
            <w:r w:rsidRPr="00B529AA">
              <w:rPr>
                <w:lang w:val="en-US"/>
              </w:rPr>
              <w:t>ARASAAC, Picto-Selector, Classroomscreen, fiche procédure visuelle.</w:t>
            </w:r>
          </w:p>
        </w:tc>
        <w:tc>
          <w:tcPr>
            <w:tcW w:w="0" w:type="auto"/>
            <w:hideMark/>
          </w:tcPr>
          <w:p w14:paraId="5FF1A07B" w14:textId="77777777" w:rsidR="00973BF9" w:rsidRPr="00973BF9" w:rsidRDefault="00973BF9" w:rsidP="00973BF9">
            <w:pPr>
              <w:spacing w:after="160" w:line="259" w:lineRule="auto"/>
              <w:cnfStyle w:val="000000100000" w:firstRow="0" w:lastRow="0" w:firstColumn="0" w:lastColumn="0" w:oddVBand="0" w:evenVBand="0" w:oddHBand="1" w:evenHBand="0" w:firstRowFirstColumn="0" w:firstRowLastColumn="0" w:lastRowFirstColumn="0" w:lastRowLastColumn="0"/>
            </w:pPr>
            <w:r w:rsidRPr="00973BF9">
              <w:t>Rendre la tâche lisible sans modifier l’objectif d’apprentissage. L’exemple ne doit pas conduire à une réponse automatique sans vérification du sens.</w:t>
            </w:r>
          </w:p>
        </w:tc>
      </w:tr>
      <w:tr w:rsidR="00973BF9" w:rsidRPr="00973BF9" w14:paraId="598506C9" w14:textId="77777777" w:rsidTr="00F17CAE">
        <w:tc>
          <w:tcPr>
            <w:cnfStyle w:val="001000000000" w:firstRow="0" w:lastRow="0" w:firstColumn="1" w:lastColumn="0" w:oddVBand="0" w:evenVBand="0" w:oddHBand="0" w:evenHBand="0" w:firstRowFirstColumn="0" w:firstRowLastColumn="0" w:lastRowFirstColumn="0" w:lastRowLastColumn="0"/>
            <w:tcW w:w="0" w:type="auto"/>
            <w:hideMark/>
          </w:tcPr>
          <w:p w14:paraId="34E48D3F" w14:textId="77777777" w:rsidR="00973BF9" w:rsidRPr="00973BF9" w:rsidRDefault="00973BF9" w:rsidP="00973BF9">
            <w:pPr>
              <w:spacing w:after="160" w:line="259" w:lineRule="auto"/>
            </w:pPr>
            <w:r w:rsidRPr="00973BF9">
              <w:t xml:space="preserve">Difficulté de planification et de traitement des informations </w:t>
            </w:r>
            <w:r w:rsidRPr="00973BF9">
              <w:lastRenderedPageBreak/>
              <w:t>pouvant faire écran à l’apprentissage visé.</w:t>
            </w:r>
          </w:p>
        </w:tc>
        <w:tc>
          <w:tcPr>
            <w:tcW w:w="0" w:type="auto"/>
            <w:hideMark/>
          </w:tcPr>
          <w:p w14:paraId="3F0B7018" w14:textId="77777777" w:rsidR="00973BF9" w:rsidRPr="00973BF9" w:rsidRDefault="00973BF9" w:rsidP="00973BF9">
            <w:pPr>
              <w:spacing w:after="160" w:line="259" w:lineRule="auto"/>
              <w:cnfStyle w:val="000000000000" w:firstRow="0" w:lastRow="0" w:firstColumn="0" w:lastColumn="0" w:oddVBand="0" w:evenVBand="0" w:oddHBand="0" w:evenHBand="0" w:firstRowFirstColumn="0" w:firstRowLastColumn="0" w:lastRowFirstColumn="0" w:lastRowLastColumn="0"/>
            </w:pPr>
            <w:r w:rsidRPr="00973BF9">
              <w:lastRenderedPageBreak/>
              <w:t xml:space="preserve">Besoin de soutien procédural pour que la planification et/ou le traitement des informations ne </w:t>
            </w:r>
            <w:r w:rsidRPr="00973BF9">
              <w:lastRenderedPageBreak/>
              <w:t>fassent pas écran à l’apprentissage visé.</w:t>
            </w:r>
          </w:p>
        </w:tc>
        <w:tc>
          <w:tcPr>
            <w:tcW w:w="0" w:type="auto"/>
            <w:hideMark/>
          </w:tcPr>
          <w:p w14:paraId="34D82A20" w14:textId="77777777" w:rsidR="00973BF9" w:rsidRPr="00973BF9" w:rsidRDefault="00973BF9" w:rsidP="00973BF9">
            <w:pPr>
              <w:spacing w:after="160" w:line="259" w:lineRule="auto"/>
              <w:cnfStyle w:val="000000000000" w:firstRow="0" w:lastRow="0" w:firstColumn="0" w:lastColumn="0" w:oddVBand="0" w:evenVBand="0" w:oddHBand="0" w:evenHBand="0" w:firstRowFirstColumn="0" w:firstRowLastColumn="0" w:lastRowFirstColumn="0" w:lastRowLastColumn="0"/>
            </w:pPr>
            <w:r w:rsidRPr="00973BF9">
              <w:lastRenderedPageBreak/>
              <w:t>Identifier une phrase simple en contrôlant successivement les indices utiles.</w:t>
            </w:r>
          </w:p>
        </w:tc>
        <w:tc>
          <w:tcPr>
            <w:tcW w:w="0" w:type="auto"/>
            <w:hideMark/>
          </w:tcPr>
          <w:p w14:paraId="63D4EC8F" w14:textId="77777777" w:rsidR="00973BF9" w:rsidRPr="00973BF9" w:rsidRDefault="00973BF9" w:rsidP="00973BF9">
            <w:pPr>
              <w:spacing w:after="160" w:line="259" w:lineRule="auto"/>
              <w:cnfStyle w:val="000000000000" w:firstRow="0" w:lastRow="0" w:firstColumn="0" w:lastColumn="0" w:oddVBand="0" w:evenVBand="0" w:oddHBand="0" w:evenHBand="0" w:firstRowFirstColumn="0" w:firstRowLastColumn="0" w:lastRowFirstColumn="0" w:lastRowLastColumn="0"/>
            </w:pPr>
            <w:r w:rsidRPr="00973BF9">
              <w:t xml:space="preserve">Proposer une carte procédure individualisée : 1. Je regarde le début ; 2. Je cherche la majuscule ; 3. Je regarde la fin ; 4. Je cherche le point ; 5. Je lis </w:t>
            </w:r>
            <w:r w:rsidRPr="00973BF9">
              <w:lastRenderedPageBreak/>
              <w:t>ou j’écoute ; 6. Je vérifie si je comprends.</w:t>
            </w:r>
          </w:p>
        </w:tc>
        <w:tc>
          <w:tcPr>
            <w:tcW w:w="0" w:type="auto"/>
            <w:hideMark/>
          </w:tcPr>
          <w:p w14:paraId="7A84091B" w14:textId="77777777" w:rsidR="00973BF9" w:rsidRPr="00973BF9" w:rsidRDefault="00973BF9" w:rsidP="00973BF9">
            <w:pPr>
              <w:spacing w:after="160" w:line="259" w:lineRule="auto"/>
              <w:cnfStyle w:val="000000000000" w:firstRow="0" w:lastRow="0" w:firstColumn="0" w:lastColumn="0" w:oddVBand="0" w:evenVBand="0" w:oddHBand="0" w:evenHBand="0" w:firstRowFirstColumn="0" w:firstRowLastColumn="0" w:lastRowFirstColumn="0" w:lastRowLastColumn="0"/>
            </w:pPr>
            <w:r w:rsidRPr="00973BF9">
              <w:lastRenderedPageBreak/>
              <w:t xml:space="preserve">Carte procédure plastifiée, support pré-structuré, tableau partiellement complété, traitement </w:t>
            </w:r>
            <w:r w:rsidRPr="00973BF9">
              <w:lastRenderedPageBreak/>
              <w:t>de texte si nécessaire.</w:t>
            </w:r>
          </w:p>
        </w:tc>
        <w:tc>
          <w:tcPr>
            <w:tcW w:w="0" w:type="auto"/>
            <w:hideMark/>
          </w:tcPr>
          <w:p w14:paraId="365E44E0" w14:textId="77777777" w:rsidR="00973BF9" w:rsidRPr="00973BF9" w:rsidRDefault="00973BF9" w:rsidP="00973BF9">
            <w:pPr>
              <w:spacing w:after="160" w:line="259" w:lineRule="auto"/>
              <w:cnfStyle w:val="000000000000" w:firstRow="0" w:lastRow="0" w:firstColumn="0" w:lastColumn="0" w:oddVBand="0" w:evenVBand="0" w:oddHBand="0" w:evenHBand="0" w:firstRowFirstColumn="0" w:firstRowLastColumn="0" w:lastRowFirstColumn="0" w:lastRowLastColumn="0"/>
            </w:pPr>
            <w:r w:rsidRPr="00973BF9">
              <w:lastRenderedPageBreak/>
              <w:t xml:space="preserve">L’enseignant ne fait pas à la place de l’élève. Il renvoie à l’outil : « Quelle étape dois-tu vérifier </w:t>
            </w:r>
            <w:r w:rsidRPr="00973BF9">
              <w:lastRenderedPageBreak/>
              <w:t>? » afin de soutenir l’autorégulation.</w:t>
            </w:r>
          </w:p>
        </w:tc>
      </w:tr>
      <w:tr w:rsidR="00973BF9" w:rsidRPr="00973BF9" w14:paraId="1B078110" w14:textId="77777777" w:rsidTr="00F17CA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5F623CD0" w14:textId="77777777" w:rsidR="00973BF9" w:rsidRPr="00973BF9" w:rsidRDefault="00973BF9" w:rsidP="00973BF9">
            <w:pPr>
              <w:spacing w:after="160" w:line="259" w:lineRule="auto"/>
            </w:pPr>
            <w:r w:rsidRPr="00973BF9">
              <w:lastRenderedPageBreak/>
              <w:t>Difficulté de mémoire de travail pouvant entraîner l’oubli des critères pendant le classement.</w:t>
            </w:r>
          </w:p>
        </w:tc>
        <w:tc>
          <w:tcPr>
            <w:tcW w:w="0" w:type="auto"/>
            <w:hideMark/>
          </w:tcPr>
          <w:p w14:paraId="56C3D1B3" w14:textId="68D6A5E3" w:rsidR="00973BF9" w:rsidRPr="00973BF9" w:rsidRDefault="00973BF9" w:rsidP="00973BF9">
            <w:pPr>
              <w:spacing w:after="160" w:line="259" w:lineRule="auto"/>
              <w:cnfStyle w:val="000000100000" w:firstRow="0" w:lastRow="0" w:firstColumn="0" w:lastColumn="0" w:oddVBand="0" w:evenVBand="0" w:oddHBand="1" w:evenHBand="0" w:firstRowFirstColumn="0" w:firstRowLastColumn="0" w:lastRowFirstColumn="0" w:lastRowLastColumn="0"/>
            </w:pPr>
            <w:r w:rsidRPr="00973BF9">
              <w:t>Besoin de soutien mnésique pour conserver les critères utiles et vérifier</w:t>
            </w:r>
            <w:r w:rsidR="00260CA5">
              <w:t xml:space="preserve"> au fur et à mesure ce qui est produit.</w:t>
            </w:r>
          </w:p>
        </w:tc>
        <w:tc>
          <w:tcPr>
            <w:tcW w:w="0" w:type="auto"/>
            <w:hideMark/>
          </w:tcPr>
          <w:p w14:paraId="3150AD93" w14:textId="77777777" w:rsidR="00973BF9" w:rsidRPr="00973BF9" w:rsidRDefault="00973BF9" w:rsidP="00973BF9">
            <w:pPr>
              <w:spacing w:after="160" w:line="259" w:lineRule="auto"/>
              <w:cnfStyle w:val="000000100000" w:firstRow="0" w:lastRow="0" w:firstColumn="0" w:lastColumn="0" w:oddVBand="0" w:evenVBand="0" w:oddHBand="1" w:evenHBand="0" w:firstRowFirstColumn="0" w:firstRowLastColumn="0" w:lastRowFirstColumn="0" w:lastRowLastColumn="0"/>
            </w:pPr>
            <w:r w:rsidRPr="00973BF9">
              <w:t>Stabiliser les critères de la phrase et les utiliser dans une activité de tri.</w:t>
            </w:r>
          </w:p>
        </w:tc>
        <w:tc>
          <w:tcPr>
            <w:tcW w:w="0" w:type="auto"/>
            <w:hideMark/>
          </w:tcPr>
          <w:p w14:paraId="7F1FA94E" w14:textId="77777777" w:rsidR="00973BF9" w:rsidRPr="00973BF9" w:rsidRDefault="00973BF9" w:rsidP="00973BF9">
            <w:pPr>
              <w:spacing w:after="160" w:line="259" w:lineRule="auto"/>
              <w:cnfStyle w:val="000000100000" w:firstRow="0" w:lastRow="0" w:firstColumn="0" w:lastColumn="0" w:oddVBand="0" w:evenVBand="0" w:oddHBand="1" w:evenHBand="0" w:firstRowFirstColumn="0" w:firstRowLastColumn="0" w:lastRowFirstColumn="0" w:lastRowLastColumn="0"/>
            </w:pPr>
            <w:r w:rsidRPr="00973BF9">
              <w:t>Laisser visibles les exemples de référence ; proposer une trace intermédiaire avec les trois critères ; permettre à l’élève de cocher les critères au fur et à mesure ; utiliser une fiche aide-mémoire courte.</w:t>
            </w:r>
          </w:p>
        </w:tc>
        <w:tc>
          <w:tcPr>
            <w:tcW w:w="0" w:type="auto"/>
            <w:hideMark/>
          </w:tcPr>
          <w:p w14:paraId="7CAF0B6B" w14:textId="77777777" w:rsidR="00973BF9" w:rsidRPr="00973BF9" w:rsidRDefault="00973BF9" w:rsidP="00973BF9">
            <w:pPr>
              <w:spacing w:after="160" w:line="259" w:lineRule="auto"/>
              <w:cnfStyle w:val="000000100000" w:firstRow="0" w:lastRow="0" w:firstColumn="0" w:lastColumn="0" w:oddVBand="0" w:evenVBand="0" w:oddHBand="1" w:evenHBand="0" w:firstRowFirstColumn="0" w:firstRowLastColumn="0" w:lastRowFirstColumn="0" w:lastRowLastColumn="0"/>
            </w:pPr>
            <w:r w:rsidRPr="00973BF9">
              <w:t>Affichage collectif, fiche mémo individuelle, tableau de vérification, photo de la trace construite en classe.</w:t>
            </w:r>
          </w:p>
        </w:tc>
        <w:tc>
          <w:tcPr>
            <w:tcW w:w="0" w:type="auto"/>
            <w:hideMark/>
          </w:tcPr>
          <w:p w14:paraId="62561243" w14:textId="77777777" w:rsidR="00973BF9" w:rsidRPr="00973BF9" w:rsidRDefault="00973BF9" w:rsidP="00973BF9">
            <w:pPr>
              <w:spacing w:after="160" w:line="259" w:lineRule="auto"/>
              <w:cnfStyle w:val="000000100000" w:firstRow="0" w:lastRow="0" w:firstColumn="0" w:lastColumn="0" w:oddVBand="0" w:evenVBand="0" w:oddHBand="1" w:evenHBand="0" w:firstRowFirstColumn="0" w:firstRowLastColumn="0" w:lastRowFirstColumn="0" w:lastRowLastColumn="0"/>
            </w:pPr>
            <w:r w:rsidRPr="00973BF9">
              <w:t>L’aide soutient la récupération des critères mais doit progressivement être allégée pour favoriser l’autonomie.</w:t>
            </w:r>
          </w:p>
        </w:tc>
      </w:tr>
      <w:tr w:rsidR="00973BF9" w:rsidRPr="00973BF9" w14:paraId="34FAA1CD" w14:textId="77777777" w:rsidTr="00F17CAE">
        <w:tc>
          <w:tcPr>
            <w:cnfStyle w:val="001000000000" w:firstRow="0" w:lastRow="0" w:firstColumn="1" w:lastColumn="0" w:oddVBand="0" w:evenVBand="0" w:oddHBand="0" w:evenHBand="0" w:firstRowFirstColumn="0" w:firstRowLastColumn="0" w:lastRowFirstColumn="0" w:lastRowLastColumn="0"/>
            <w:tcW w:w="0" w:type="auto"/>
            <w:hideMark/>
          </w:tcPr>
          <w:p w14:paraId="09EF0BCC" w14:textId="77777777" w:rsidR="00973BF9" w:rsidRPr="00973BF9" w:rsidRDefault="00973BF9" w:rsidP="00973BF9">
            <w:pPr>
              <w:spacing w:after="160" w:line="259" w:lineRule="auto"/>
            </w:pPr>
            <w:r w:rsidRPr="00973BF9">
              <w:t>Difficulté à verbaliser ou justifier la procédure malgré une réussite partielle dans le tri.</w:t>
            </w:r>
          </w:p>
        </w:tc>
        <w:tc>
          <w:tcPr>
            <w:tcW w:w="0" w:type="auto"/>
            <w:hideMark/>
          </w:tcPr>
          <w:p w14:paraId="32A44170" w14:textId="77777777" w:rsidR="00973BF9" w:rsidRPr="00973BF9" w:rsidRDefault="00973BF9" w:rsidP="00973BF9">
            <w:pPr>
              <w:spacing w:after="160" w:line="259" w:lineRule="auto"/>
              <w:cnfStyle w:val="000000000000" w:firstRow="0" w:lastRow="0" w:firstColumn="0" w:lastColumn="0" w:oddVBand="0" w:evenVBand="0" w:oddHBand="0" w:evenHBand="0" w:firstRowFirstColumn="0" w:firstRowLastColumn="0" w:lastRowFirstColumn="0" w:lastRowLastColumn="0"/>
            </w:pPr>
            <w:r w:rsidRPr="00973BF9">
              <w:t>Besoin de soutien langagier et procédural pour formaliser la démarche utilisée et rendre la compréhension observable.</w:t>
            </w:r>
          </w:p>
        </w:tc>
        <w:tc>
          <w:tcPr>
            <w:tcW w:w="0" w:type="auto"/>
            <w:hideMark/>
          </w:tcPr>
          <w:p w14:paraId="626F4598" w14:textId="77777777" w:rsidR="00973BF9" w:rsidRPr="00973BF9" w:rsidRDefault="00973BF9" w:rsidP="00973BF9">
            <w:pPr>
              <w:spacing w:after="160" w:line="259" w:lineRule="auto"/>
              <w:cnfStyle w:val="000000000000" w:firstRow="0" w:lastRow="0" w:firstColumn="0" w:lastColumn="0" w:oddVBand="0" w:evenVBand="0" w:oddHBand="0" w:evenHBand="0" w:firstRowFirstColumn="0" w:firstRowLastColumn="0" w:lastRowFirstColumn="0" w:lastRowLastColumn="0"/>
            </w:pPr>
            <w:r w:rsidRPr="00973BF9">
              <w:t>Justifier le classement d’un écrit en s’appuyant sur les critères de la phrase.</w:t>
            </w:r>
          </w:p>
        </w:tc>
        <w:tc>
          <w:tcPr>
            <w:tcW w:w="0" w:type="auto"/>
            <w:hideMark/>
          </w:tcPr>
          <w:p w14:paraId="61CDC53D" w14:textId="77777777" w:rsidR="00973BF9" w:rsidRPr="00973BF9" w:rsidRDefault="00973BF9" w:rsidP="00973BF9">
            <w:pPr>
              <w:spacing w:after="160" w:line="259" w:lineRule="auto"/>
              <w:cnfStyle w:val="000000000000" w:firstRow="0" w:lastRow="0" w:firstColumn="0" w:lastColumn="0" w:oddVBand="0" w:evenVBand="0" w:oddHBand="0" w:evenHBand="0" w:firstRowFirstColumn="0" w:firstRowLastColumn="0" w:lastRowFirstColumn="0" w:lastRowLastColumn="0"/>
            </w:pPr>
            <w:r w:rsidRPr="00973BF9">
              <w:t>Proposer une phrase à compléter : « C’est une phrase parce que… » ; faire commenter une étiquette déjà classée ; autoriser une justification orale enregistrée avant une trace écrite ; proposer deux justifications et demander de choisir la plus pertinente.</w:t>
            </w:r>
          </w:p>
        </w:tc>
        <w:tc>
          <w:tcPr>
            <w:tcW w:w="0" w:type="auto"/>
            <w:hideMark/>
          </w:tcPr>
          <w:p w14:paraId="2E149A04" w14:textId="77777777" w:rsidR="00973BF9" w:rsidRPr="00973BF9" w:rsidRDefault="00973BF9" w:rsidP="00973BF9">
            <w:pPr>
              <w:spacing w:after="160" w:line="259" w:lineRule="auto"/>
              <w:cnfStyle w:val="000000000000" w:firstRow="0" w:lastRow="0" w:firstColumn="0" w:lastColumn="0" w:oddVBand="0" w:evenVBand="0" w:oddHBand="0" w:evenHBand="0" w:firstRowFirstColumn="0" w:firstRowLastColumn="0" w:lastRowFirstColumn="0" w:lastRowLastColumn="0"/>
            </w:pPr>
            <w:r w:rsidRPr="00973BF9">
              <w:t>Enregistreur audio, Vocaroo, étiquettes justificatives, banque de formulations.</w:t>
            </w:r>
          </w:p>
        </w:tc>
        <w:tc>
          <w:tcPr>
            <w:tcW w:w="0" w:type="auto"/>
            <w:hideMark/>
          </w:tcPr>
          <w:p w14:paraId="676551A9" w14:textId="77777777" w:rsidR="00973BF9" w:rsidRPr="00973BF9" w:rsidRDefault="00973BF9" w:rsidP="00973BF9">
            <w:pPr>
              <w:spacing w:after="160" w:line="259" w:lineRule="auto"/>
              <w:cnfStyle w:val="000000000000" w:firstRow="0" w:lastRow="0" w:firstColumn="0" w:lastColumn="0" w:oddVBand="0" w:evenVBand="0" w:oddHBand="0" w:evenHBand="0" w:firstRowFirstColumn="0" w:firstRowLastColumn="0" w:lastRowFirstColumn="0" w:lastRowLastColumn="0"/>
            </w:pPr>
            <w:r w:rsidRPr="00973BF9">
              <w:t>La justification doit rester liée à l’action réelle de l’élève. L’objectif n’est pas de réciter une définition, mais d’expliciter les critères compris.</w:t>
            </w:r>
          </w:p>
        </w:tc>
      </w:tr>
    </w:tbl>
    <w:p w14:paraId="0E1E1469" w14:textId="77777777" w:rsidR="00973BF9" w:rsidRPr="00973BF9" w:rsidRDefault="00973BF9" w:rsidP="00973BF9">
      <w:r w:rsidRPr="00973BF9">
        <w:t>Point de vigilance M2PA : au niveau 3, l’adaptation ne simplifie pas automatiquement la tâche. Elle neutralise un obstacle d’accès pour permettre à l’élève de rester au plus près de l’objectif commun : identifier une phrase simple et comprendre qu’elle a du sens.</w:t>
      </w:r>
    </w:p>
    <w:p w14:paraId="0C199715" w14:textId="77777777" w:rsidR="00DC5C95" w:rsidRDefault="00DC5C95"/>
    <w:sectPr w:rsidR="00DC5C95" w:rsidSect="00A9334D">
      <w:pgSz w:w="16838" w:h="11906" w:orient="landscape"/>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3BF9"/>
    <w:rsid w:val="000A7CB1"/>
    <w:rsid w:val="00144643"/>
    <w:rsid w:val="00260CA5"/>
    <w:rsid w:val="00493B5C"/>
    <w:rsid w:val="005A70AA"/>
    <w:rsid w:val="006206CE"/>
    <w:rsid w:val="006F47C0"/>
    <w:rsid w:val="00714D3E"/>
    <w:rsid w:val="008166B9"/>
    <w:rsid w:val="00973BF9"/>
    <w:rsid w:val="00980C91"/>
    <w:rsid w:val="00A9334D"/>
    <w:rsid w:val="00A97091"/>
    <w:rsid w:val="00AA0416"/>
    <w:rsid w:val="00B529AA"/>
    <w:rsid w:val="00CD4F21"/>
    <w:rsid w:val="00DC5C95"/>
    <w:rsid w:val="00E424D1"/>
    <w:rsid w:val="00F17CAE"/>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1F571B"/>
  <w15:chartTrackingRefBased/>
  <w15:docId w15:val="{314079F2-EC61-42A8-B79B-E1EB907955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973BF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973BF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973BF9"/>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973BF9"/>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973BF9"/>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973BF9"/>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973BF9"/>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973BF9"/>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973BF9"/>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973BF9"/>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973BF9"/>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973BF9"/>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973BF9"/>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973BF9"/>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973BF9"/>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973BF9"/>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973BF9"/>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973BF9"/>
    <w:rPr>
      <w:rFonts w:eastAsiaTheme="majorEastAsia" w:cstheme="majorBidi"/>
      <w:color w:val="272727" w:themeColor="text1" w:themeTint="D8"/>
    </w:rPr>
  </w:style>
  <w:style w:type="paragraph" w:styleId="Titre">
    <w:name w:val="Title"/>
    <w:basedOn w:val="Normal"/>
    <w:next w:val="Normal"/>
    <w:link w:val="TitreCar"/>
    <w:uiPriority w:val="10"/>
    <w:qFormat/>
    <w:rsid w:val="00973BF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973BF9"/>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973BF9"/>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973BF9"/>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973BF9"/>
    <w:pPr>
      <w:spacing w:before="160"/>
      <w:jc w:val="center"/>
    </w:pPr>
    <w:rPr>
      <w:i/>
      <w:iCs/>
      <w:color w:val="404040" w:themeColor="text1" w:themeTint="BF"/>
    </w:rPr>
  </w:style>
  <w:style w:type="character" w:customStyle="1" w:styleId="CitationCar">
    <w:name w:val="Citation Car"/>
    <w:basedOn w:val="Policepardfaut"/>
    <w:link w:val="Citation"/>
    <w:uiPriority w:val="29"/>
    <w:rsid w:val="00973BF9"/>
    <w:rPr>
      <w:i/>
      <w:iCs/>
      <w:color w:val="404040" w:themeColor="text1" w:themeTint="BF"/>
    </w:rPr>
  </w:style>
  <w:style w:type="paragraph" w:styleId="Paragraphedeliste">
    <w:name w:val="List Paragraph"/>
    <w:basedOn w:val="Normal"/>
    <w:uiPriority w:val="34"/>
    <w:qFormat/>
    <w:rsid w:val="00973BF9"/>
    <w:pPr>
      <w:ind w:left="720"/>
      <w:contextualSpacing/>
    </w:pPr>
  </w:style>
  <w:style w:type="character" w:styleId="Accentuationintense">
    <w:name w:val="Intense Emphasis"/>
    <w:basedOn w:val="Policepardfaut"/>
    <w:uiPriority w:val="21"/>
    <w:qFormat/>
    <w:rsid w:val="00973BF9"/>
    <w:rPr>
      <w:i/>
      <w:iCs/>
      <w:color w:val="0F4761" w:themeColor="accent1" w:themeShade="BF"/>
    </w:rPr>
  </w:style>
  <w:style w:type="paragraph" w:styleId="Citationintense">
    <w:name w:val="Intense Quote"/>
    <w:basedOn w:val="Normal"/>
    <w:next w:val="Normal"/>
    <w:link w:val="CitationintenseCar"/>
    <w:uiPriority w:val="30"/>
    <w:qFormat/>
    <w:rsid w:val="00973BF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973BF9"/>
    <w:rPr>
      <w:i/>
      <w:iCs/>
      <w:color w:val="0F4761" w:themeColor="accent1" w:themeShade="BF"/>
    </w:rPr>
  </w:style>
  <w:style w:type="character" w:styleId="Rfrenceintense">
    <w:name w:val="Intense Reference"/>
    <w:basedOn w:val="Policepardfaut"/>
    <w:uiPriority w:val="32"/>
    <w:qFormat/>
    <w:rsid w:val="00973BF9"/>
    <w:rPr>
      <w:b/>
      <w:bCs/>
      <w:smallCaps/>
      <w:color w:val="0F4761" w:themeColor="accent1" w:themeShade="BF"/>
      <w:spacing w:val="5"/>
    </w:rPr>
  </w:style>
  <w:style w:type="character" w:styleId="Lienhypertexte">
    <w:name w:val="Hyperlink"/>
    <w:basedOn w:val="Policepardfaut"/>
    <w:uiPriority w:val="99"/>
    <w:unhideWhenUsed/>
    <w:rsid w:val="00973BF9"/>
    <w:rPr>
      <w:color w:val="467886" w:themeColor="hyperlink"/>
      <w:u w:val="single"/>
    </w:rPr>
  </w:style>
  <w:style w:type="character" w:styleId="Mentionnonrsolue">
    <w:name w:val="Unresolved Mention"/>
    <w:basedOn w:val="Policepardfaut"/>
    <w:uiPriority w:val="99"/>
    <w:semiHidden/>
    <w:unhideWhenUsed/>
    <w:rsid w:val="00973BF9"/>
    <w:rPr>
      <w:color w:val="605E5C"/>
      <w:shd w:val="clear" w:color="auto" w:fill="E1DFDD"/>
    </w:rPr>
  </w:style>
  <w:style w:type="table" w:styleId="TableauGrille4-Accentuation4">
    <w:name w:val="Grid Table 4 Accent 4"/>
    <w:basedOn w:val="TableauNormal"/>
    <w:uiPriority w:val="49"/>
    <w:rsid w:val="00493B5C"/>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insideV w:val="nil"/>
        </w:tcBorders>
        <w:shd w:val="clear" w:color="auto" w:fill="0F9ED5" w:themeFill="accent4"/>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TableauGrille4-Accentuation6">
    <w:name w:val="Grid Table 4 Accent 6"/>
    <w:basedOn w:val="TableauNormal"/>
    <w:uiPriority w:val="49"/>
    <w:rsid w:val="00493B5C"/>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insideV w:val="nil"/>
        </w:tcBorders>
        <w:shd w:val="clear" w:color="auto" w:fill="4EA72E" w:themeFill="accent6"/>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TableauGrille4-Accentuation5">
    <w:name w:val="Grid Table 4 Accent 5"/>
    <w:basedOn w:val="TableauNormal"/>
    <w:uiPriority w:val="49"/>
    <w:rsid w:val="00493B5C"/>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insideV w:val="nil"/>
        </w:tcBorders>
        <w:shd w:val="clear" w:color="auto" w:fill="A02B93" w:themeFill="accent5"/>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TableauGrille5Fonc-Accentuation6">
    <w:name w:val="Grid Table 5 Dark Accent 6"/>
    <w:basedOn w:val="TableauNormal"/>
    <w:uiPriority w:val="50"/>
    <w:rsid w:val="00F17CA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F2D0"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EA72E"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EA72E"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EA72E"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EA72E" w:themeFill="accent6"/>
      </w:tcPr>
    </w:tblStylePr>
    <w:tblStylePr w:type="band1Vert">
      <w:tblPr/>
      <w:tcPr>
        <w:shd w:val="clear" w:color="auto" w:fill="B3E5A1" w:themeFill="accent6" w:themeFillTint="66"/>
      </w:tcPr>
    </w:tblStylePr>
    <w:tblStylePr w:type="band1Horz">
      <w:tblPr/>
      <w:tcPr>
        <w:shd w:val="clear" w:color="auto" w:fill="B3E5A1" w:themeFill="accent6" w:themeFillTint="66"/>
      </w:tcPr>
    </w:tblStylePr>
  </w:style>
  <w:style w:type="table" w:styleId="TableauGrille5Fonc-Accentuation1">
    <w:name w:val="Grid Table 5 Dark Accent 1"/>
    <w:basedOn w:val="TableauNormal"/>
    <w:uiPriority w:val="50"/>
    <w:rsid w:val="00F17CA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E4F5"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56082"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56082"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56082"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56082" w:themeFill="accent1"/>
      </w:tcPr>
    </w:tblStylePr>
    <w:tblStylePr w:type="band1Vert">
      <w:tblPr/>
      <w:tcPr>
        <w:shd w:val="clear" w:color="auto" w:fill="83CAEB" w:themeFill="accent1" w:themeFillTint="66"/>
      </w:tcPr>
    </w:tblStylePr>
    <w:tblStylePr w:type="band1Horz">
      <w:tblPr/>
      <w:tcPr>
        <w:shd w:val="clear" w:color="auto" w:fill="83CAEB" w:themeFill="accent1" w:themeFillTint="66"/>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34686668">
      <w:bodyDiv w:val="1"/>
      <w:marLeft w:val="0"/>
      <w:marRight w:val="0"/>
      <w:marTop w:val="0"/>
      <w:marBottom w:val="0"/>
      <w:divBdr>
        <w:top w:val="none" w:sz="0" w:space="0" w:color="auto"/>
        <w:left w:val="none" w:sz="0" w:space="0" w:color="auto"/>
        <w:bottom w:val="none" w:sz="0" w:space="0" w:color="auto"/>
        <w:right w:val="none" w:sz="0" w:space="0" w:color="auto"/>
      </w:divBdr>
    </w:div>
    <w:div w:id="13528006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vocaroo.com/" TargetMode="External"/><Relationship Id="rId5" Type="http://schemas.openxmlformats.org/officeDocument/2006/relationships/hyperlink" Target="https://classroomscreen.com/" TargetMode="External"/><Relationship Id="rId4" Type="http://schemas.openxmlformats.org/officeDocument/2006/relationships/hyperlink" Target="https://lirecouleur.forge.apps.education.fr/"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11</Pages>
  <Words>3091</Words>
  <Characters>17002</Characters>
  <Application>Microsoft Office Word</Application>
  <DocSecurity>0</DocSecurity>
  <Lines>141</Lines>
  <Paragraphs>40</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20053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ALEXANDRINE CARRA</dc:creator>
  <cp:keywords/>
  <dc:description/>
  <cp:lastModifiedBy>Celine Ryckebusch</cp:lastModifiedBy>
  <cp:revision>3</cp:revision>
  <dcterms:created xsi:type="dcterms:W3CDTF">2026-05-03T17:55:00Z</dcterms:created>
  <dcterms:modified xsi:type="dcterms:W3CDTF">2026-05-03T17:58:00Z</dcterms:modified>
</cp:coreProperties>
</file>